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17CDC1E2" wp14:editId="4B93B3AC">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EC6">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2C3FC7" w:rsidRDefault="002C3FC7" w:rsidP="00B60A7B">
                          <w:pPr>
                            <w:jc w:val="center"/>
                            <w:rPr>
                              <w:rFonts w:ascii="Palatino Linotype" w:hAnsi="Palatino Linotype" w:cs="Palatino Linotype"/>
                              <w:b/>
                              <w:bCs/>
                            </w:rPr>
                          </w:pPr>
                        </w:p>
                        <w:p w:rsidR="002C3FC7" w:rsidRDefault="002C3FC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4C6EC6">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2C3FC7" w:rsidRDefault="00A660E1" w:rsidP="00B60A7B">
                          <w:pPr>
                            <w:rPr>
                              <w:rFonts w:ascii="Times New Roman" w:hAnsi="Times New Roman" w:cs="Times New Roman"/>
                              <w:b/>
                              <w:bCs/>
                              <w:sz w:val="36"/>
                            </w:rPr>
                          </w:pPr>
                          <w:r>
                            <w:rPr>
                              <w:rFonts w:ascii="Times New Roman" w:hAnsi="Times New Roman" w:cs="Times New Roman"/>
                              <w:b/>
                              <w:bCs/>
                              <w:sz w:val="36"/>
                            </w:rPr>
                            <w:t>№1</w:t>
                          </w:r>
                          <w:r w:rsidR="00D115FD">
                            <w:rPr>
                              <w:rFonts w:ascii="Times New Roman" w:hAnsi="Times New Roman" w:cs="Times New Roman"/>
                              <w:b/>
                              <w:bCs/>
                              <w:sz w:val="36"/>
                            </w:rPr>
                            <w:t>4</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715E48">
              <w:rPr>
                <w:b/>
                <w:bCs/>
                <w:sz w:val="28"/>
                <w:szCs w:val="28"/>
              </w:rPr>
              <w:t>25</w:t>
            </w:r>
            <w:r w:rsidR="000B2BCE" w:rsidRPr="00D111A1">
              <w:rPr>
                <w:b/>
                <w:bCs/>
                <w:sz w:val="28"/>
                <w:szCs w:val="28"/>
              </w:rPr>
              <w:t xml:space="preserve">» </w:t>
            </w:r>
            <w:r w:rsidR="00D115FD">
              <w:rPr>
                <w:b/>
                <w:bCs/>
                <w:sz w:val="28"/>
                <w:szCs w:val="28"/>
              </w:rPr>
              <w:t>мая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D87AAA" w:rsidRDefault="00D87AAA" w:rsidP="00D115FD">
      <w:pPr>
        <w:spacing w:after="0"/>
        <w:rPr>
          <w:rFonts w:ascii="Times New Roman" w:eastAsia="Times New Roman" w:hAnsi="Times New Roman" w:cs="Times New Roman"/>
          <w:sz w:val="24"/>
          <w:szCs w:val="24"/>
        </w:rPr>
      </w:pPr>
    </w:p>
    <w:p w:rsidR="00715E48" w:rsidRPr="00715E48" w:rsidRDefault="00715E48" w:rsidP="00715E48">
      <w:pPr>
        <w:spacing w:after="0" w:line="240" w:lineRule="auto"/>
        <w:jc w:val="center"/>
        <w:rPr>
          <w:rFonts w:ascii="Times New Roman" w:eastAsia="Times New Roman" w:hAnsi="Times New Roman" w:cs="Times New Roman"/>
          <w:sz w:val="20"/>
          <w:szCs w:val="20"/>
        </w:rPr>
      </w:pPr>
      <w:r w:rsidRPr="00715E48">
        <w:rPr>
          <w:rFonts w:ascii="Times New Roman" w:eastAsia="Times New Roman" w:hAnsi="Times New Roman" w:cs="Times New Roman"/>
          <w:sz w:val="20"/>
          <w:szCs w:val="20"/>
        </w:rPr>
        <w:t>РОССИЙСКАЯ ФЕДЕРАЦИЯ</w:t>
      </w:r>
    </w:p>
    <w:p w:rsidR="00715E48" w:rsidRPr="00715E48" w:rsidRDefault="00715E48" w:rsidP="00715E48">
      <w:pPr>
        <w:spacing w:after="0" w:line="240" w:lineRule="auto"/>
        <w:jc w:val="center"/>
        <w:rPr>
          <w:rFonts w:ascii="Times New Roman" w:eastAsia="Times New Roman" w:hAnsi="Times New Roman" w:cs="Times New Roman"/>
          <w:sz w:val="20"/>
          <w:szCs w:val="20"/>
        </w:rPr>
      </w:pPr>
      <w:r w:rsidRPr="00715E48">
        <w:rPr>
          <w:rFonts w:ascii="Times New Roman" w:eastAsia="Times New Roman" w:hAnsi="Times New Roman" w:cs="Times New Roman"/>
          <w:sz w:val="20"/>
          <w:szCs w:val="20"/>
        </w:rPr>
        <w:t>РОСТОВСКАЯ ОБЛАСТЬ</w:t>
      </w:r>
    </w:p>
    <w:p w:rsidR="00715E48" w:rsidRPr="00715E48" w:rsidRDefault="00715E48" w:rsidP="00715E48">
      <w:pPr>
        <w:spacing w:after="0" w:line="240" w:lineRule="auto"/>
        <w:jc w:val="center"/>
        <w:rPr>
          <w:rFonts w:ascii="Times New Roman" w:eastAsia="Times New Roman" w:hAnsi="Times New Roman" w:cs="Times New Roman"/>
          <w:sz w:val="20"/>
          <w:szCs w:val="20"/>
        </w:rPr>
      </w:pPr>
      <w:r w:rsidRPr="00715E48">
        <w:rPr>
          <w:rFonts w:ascii="Times New Roman" w:eastAsia="Times New Roman" w:hAnsi="Times New Roman" w:cs="Times New Roman"/>
          <w:sz w:val="20"/>
          <w:szCs w:val="20"/>
        </w:rPr>
        <w:t xml:space="preserve">МУНИЦИПАЛЬНОЕ ОБРАЗОВАНИЕ «ДУБОВСКИЙ РАЙОН»  </w:t>
      </w:r>
    </w:p>
    <w:p w:rsidR="00715E48" w:rsidRPr="00715E48" w:rsidRDefault="00715E48" w:rsidP="00715E48">
      <w:pPr>
        <w:spacing w:after="0" w:line="240" w:lineRule="auto"/>
        <w:jc w:val="center"/>
        <w:rPr>
          <w:rFonts w:ascii="Times New Roman" w:eastAsia="Times New Roman" w:hAnsi="Times New Roman" w:cs="Times New Roman"/>
          <w:sz w:val="20"/>
          <w:szCs w:val="20"/>
        </w:rPr>
      </w:pPr>
      <w:r w:rsidRPr="00715E48">
        <w:rPr>
          <w:rFonts w:ascii="Times New Roman" w:eastAsia="Times New Roman" w:hAnsi="Times New Roman" w:cs="Times New Roman"/>
          <w:sz w:val="20"/>
          <w:szCs w:val="20"/>
        </w:rPr>
        <w:t>АДМИНИСТРАЦИЯ ДУБОВСКОГО СЕЛЬСКОГО ПОСЕЛЕНИЯ</w:t>
      </w:r>
    </w:p>
    <w:p w:rsidR="00715E48" w:rsidRPr="00715E48" w:rsidRDefault="00715E48" w:rsidP="00715E48">
      <w:pPr>
        <w:spacing w:after="0" w:line="240" w:lineRule="auto"/>
        <w:rPr>
          <w:rFonts w:ascii="Times New Roman" w:eastAsia="Times New Roman" w:hAnsi="Times New Roman" w:cs="Times New Roman"/>
          <w:bCs/>
          <w:sz w:val="20"/>
          <w:szCs w:val="20"/>
        </w:rPr>
      </w:pPr>
    </w:p>
    <w:p w:rsidR="00715E48" w:rsidRPr="00715E48" w:rsidRDefault="00715E48" w:rsidP="00715E48">
      <w:pPr>
        <w:spacing w:after="0" w:line="240" w:lineRule="auto"/>
        <w:jc w:val="center"/>
        <w:rPr>
          <w:rFonts w:ascii="Times New Roman" w:eastAsia="Times New Roman" w:hAnsi="Times New Roman" w:cs="Times New Roman"/>
          <w:bCs/>
          <w:sz w:val="20"/>
          <w:szCs w:val="20"/>
        </w:rPr>
      </w:pPr>
      <w:r w:rsidRPr="00715E48">
        <w:rPr>
          <w:rFonts w:ascii="Times New Roman" w:eastAsia="Times New Roman" w:hAnsi="Times New Roman" w:cs="Times New Roman"/>
          <w:bCs/>
          <w:sz w:val="20"/>
          <w:szCs w:val="20"/>
        </w:rPr>
        <w:t>ПОСТАНОВЛЕНИЕ  №116</w:t>
      </w:r>
      <w:r w:rsidRPr="00715E48">
        <w:rPr>
          <w:rFonts w:ascii="Times New Roman" w:eastAsia="Times New Roman" w:hAnsi="Times New Roman" w:cs="Times New Roman"/>
          <w:bCs/>
          <w:sz w:val="20"/>
          <w:szCs w:val="20"/>
        </w:rPr>
        <w:tab/>
      </w:r>
    </w:p>
    <w:p w:rsidR="00715E48" w:rsidRPr="00715E48" w:rsidRDefault="00715E48" w:rsidP="00715E48">
      <w:pPr>
        <w:spacing w:after="0" w:line="240" w:lineRule="auto"/>
        <w:jc w:val="both"/>
        <w:rPr>
          <w:rFonts w:ascii="Times New Roman" w:eastAsia="Times New Roman" w:hAnsi="Times New Roman" w:cs="Times New Roman"/>
          <w:sz w:val="20"/>
          <w:szCs w:val="20"/>
        </w:rPr>
      </w:pPr>
      <w:r w:rsidRPr="00715E48">
        <w:rPr>
          <w:rFonts w:ascii="Times New Roman" w:eastAsia="Times New Roman" w:hAnsi="Times New Roman" w:cs="Times New Roman"/>
          <w:sz w:val="20"/>
          <w:szCs w:val="20"/>
        </w:rPr>
        <w:t xml:space="preserve">23.05.2018                                                                                     </w:t>
      </w:r>
      <w:r>
        <w:rPr>
          <w:rFonts w:ascii="Times New Roman" w:eastAsia="Times New Roman" w:hAnsi="Times New Roman" w:cs="Times New Roman"/>
          <w:sz w:val="20"/>
          <w:szCs w:val="20"/>
        </w:rPr>
        <w:t xml:space="preserve">                                                               </w:t>
      </w:r>
      <w:r w:rsidRPr="00715E48">
        <w:rPr>
          <w:rFonts w:ascii="Times New Roman" w:eastAsia="Times New Roman" w:hAnsi="Times New Roman" w:cs="Times New Roman"/>
          <w:sz w:val="20"/>
          <w:szCs w:val="20"/>
        </w:rPr>
        <w:t>с. Дубовское</w:t>
      </w:r>
    </w:p>
    <w:p w:rsidR="00715E48" w:rsidRPr="00715E48" w:rsidRDefault="00715E48" w:rsidP="00715E48">
      <w:pPr>
        <w:rPr>
          <w:rFonts w:ascii="Calibri" w:eastAsia="Times New Roman" w:hAnsi="Calibri" w:cs="Times New Roman"/>
        </w:rPr>
      </w:pPr>
    </w:p>
    <w:p w:rsidR="00715E48" w:rsidRPr="00715E48" w:rsidRDefault="00715E48" w:rsidP="00715E48">
      <w:pPr>
        <w:spacing w:after="0" w:line="240" w:lineRule="auto"/>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О мерах по реализации прав граждан</w:t>
      </w:r>
    </w:p>
    <w:p w:rsidR="00715E48" w:rsidRPr="00715E48" w:rsidRDefault="00715E48" w:rsidP="00715E48">
      <w:pPr>
        <w:spacing w:after="0" w:line="240" w:lineRule="auto"/>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 xml:space="preserve">По проведению собраний, митингов, </w:t>
      </w:r>
    </w:p>
    <w:p w:rsidR="00715E48" w:rsidRPr="00715E48" w:rsidRDefault="00715E48" w:rsidP="00715E48">
      <w:pPr>
        <w:spacing w:after="0" w:line="240" w:lineRule="auto"/>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 xml:space="preserve">демонстраций, шествий и пикетирований </w:t>
      </w:r>
    </w:p>
    <w:p w:rsidR="00715E48" w:rsidRPr="00715E48" w:rsidRDefault="00715E48" w:rsidP="00715E48">
      <w:pPr>
        <w:spacing w:after="0" w:line="240" w:lineRule="auto"/>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на территории  Дубовского сельского поселения</w:t>
      </w:r>
    </w:p>
    <w:p w:rsidR="00715E48" w:rsidRPr="00715E48" w:rsidRDefault="00715E48" w:rsidP="00715E48">
      <w:pPr>
        <w:spacing w:after="0"/>
        <w:rPr>
          <w:rFonts w:ascii="Times New Roman" w:eastAsia="Times New Roman" w:hAnsi="Times New Roman" w:cs="Times New Roman"/>
          <w:sz w:val="28"/>
          <w:szCs w:val="28"/>
        </w:rPr>
      </w:pPr>
    </w:p>
    <w:p w:rsidR="00715E48" w:rsidRPr="00715E48" w:rsidRDefault="00715E48" w:rsidP="00715E48">
      <w:pPr>
        <w:spacing w:after="0"/>
        <w:jc w:val="both"/>
        <w:rPr>
          <w:rFonts w:ascii="Times New Roman" w:eastAsia="Times New Roman" w:hAnsi="Times New Roman" w:cs="Times New Roman"/>
          <w:sz w:val="28"/>
          <w:szCs w:val="28"/>
        </w:rPr>
      </w:pPr>
    </w:p>
    <w:p w:rsidR="00715E48" w:rsidRPr="00715E48" w:rsidRDefault="00715E48" w:rsidP="00715E48">
      <w:pPr>
        <w:spacing w:after="0" w:line="240" w:lineRule="auto"/>
        <w:jc w:val="both"/>
        <w:rPr>
          <w:rFonts w:ascii="Times New Roman" w:eastAsia="Times New Roman" w:hAnsi="Times New Roman" w:cs="Times New Roman"/>
          <w:sz w:val="24"/>
          <w:szCs w:val="24"/>
        </w:rPr>
      </w:pPr>
      <w:r w:rsidRPr="00715E48">
        <w:rPr>
          <w:rFonts w:ascii="Times New Roman" w:eastAsia="Times New Roman" w:hAnsi="Times New Roman" w:cs="Times New Roman"/>
          <w:sz w:val="28"/>
          <w:szCs w:val="28"/>
        </w:rPr>
        <w:t xml:space="preserve">    </w:t>
      </w:r>
      <w:proofErr w:type="gramStart"/>
      <w:r w:rsidRPr="00715E48">
        <w:rPr>
          <w:rFonts w:ascii="Times New Roman" w:eastAsia="Times New Roman" w:hAnsi="Times New Roman" w:cs="Times New Roman"/>
          <w:sz w:val="24"/>
          <w:szCs w:val="24"/>
        </w:rPr>
        <w:t>В соответствии с Указом Президента Российской Федерации от 09.05.2017 № 202 «Об ос</w:t>
      </w:r>
      <w:r w:rsidRPr="00715E48">
        <w:rPr>
          <w:rFonts w:ascii="Times New Roman" w:eastAsia="Times New Roman" w:hAnsi="Times New Roman" w:cs="Times New Roman"/>
          <w:sz w:val="24"/>
          <w:szCs w:val="24"/>
        </w:rPr>
        <w:t>о</w:t>
      </w:r>
      <w:r w:rsidRPr="00715E48">
        <w:rPr>
          <w:rFonts w:ascii="Times New Roman" w:eastAsia="Times New Roman" w:hAnsi="Times New Roman" w:cs="Times New Roman"/>
          <w:sz w:val="24"/>
          <w:szCs w:val="24"/>
        </w:rPr>
        <w:t>бенностях применения усиленных мер безопасности в период проведения в Российской Фед</w:t>
      </w:r>
      <w:r w:rsidRPr="00715E48">
        <w:rPr>
          <w:rFonts w:ascii="Times New Roman" w:eastAsia="Times New Roman" w:hAnsi="Times New Roman" w:cs="Times New Roman"/>
          <w:sz w:val="24"/>
          <w:szCs w:val="24"/>
        </w:rPr>
        <w:t>е</w:t>
      </w:r>
      <w:r w:rsidRPr="00715E48">
        <w:rPr>
          <w:rFonts w:ascii="Times New Roman" w:eastAsia="Times New Roman" w:hAnsi="Times New Roman" w:cs="Times New Roman"/>
          <w:sz w:val="24"/>
          <w:szCs w:val="24"/>
        </w:rPr>
        <w:t xml:space="preserve">рации чемпионата мира по футболу </w:t>
      </w:r>
      <w:r w:rsidRPr="00715E48">
        <w:rPr>
          <w:rFonts w:ascii="Times New Roman" w:eastAsia="Times New Roman" w:hAnsi="Times New Roman" w:cs="Times New Roman"/>
          <w:sz w:val="24"/>
          <w:szCs w:val="24"/>
          <w:lang w:val="en-US"/>
        </w:rPr>
        <w:t>FIFA</w:t>
      </w:r>
      <w:r w:rsidRPr="00715E48">
        <w:rPr>
          <w:rFonts w:ascii="Times New Roman" w:eastAsia="Times New Roman" w:hAnsi="Times New Roman" w:cs="Times New Roman"/>
          <w:sz w:val="24"/>
          <w:szCs w:val="24"/>
        </w:rPr>
        <w:t xml:space="preserve"> 2018 года  и Кубка конфедераций </w:t>
      </w:r>
      <w:r w:rsidRPr="00715E48">
        <w:rPr>
          <w:rFonts w:ascii="Times New Roman" w:eastAsia="Times New Roman" w:hAnsi="Times New Roman" w:cs="Times New Roman"/>
          <w:sz w:val="24"/>
          <w:szCs w:val="24"/>
          <w:lang w:val="en-US"/>
        </w:rPr>
        <w:t>FIFA</w:t>
      </w:r>
      <w:r w:rsidRPr="00715E48">
        <w:rPr>
          <w:rFonts w:ascii="Times New Roman" w:eastAsia="Times New Roman" w:hAnsi="Times New Roman" w:cs="Times New Roman"/>
          <w:sz w:val="24"/>
          <w:szCs w:val="24"/>
        </w:rPr>
        <w:t xml:space="preserve"> 2017 года» (ред. от 22.05.2017), постановлением Правительства Ростовской области от 27.12.2012 № 1120 «О специально отведенных местах для проведения публичных мероприятий на территории Росто</w:t>
      </w:r>
      <w:r w:rsidRPr="00715E48">
        <w:rPr>
          <w:rFonts w:ascii="Times New Roman" w:eastAsia="Times New Roman" w:hAnsi="Times New Roman" w:cs="Times New Roman"/>
          <w:sz w:val="24"/>
          <w:szCs w:val="24"/>
        </w:rPr>
        <w:t>в</w:t>
      </w:r>
      <w:r w:rsidRPr="00715E48">
        <w:rPr>
          <w:rFonts w:ascii="Times New Roman" w:eastAsia="Times New Roman" w:hAnsi="Times New Roman" w:cs="Times New Roman"/>
          <w:sz w:val="24"/>
          <w:szCs w:val="24"/>
        </w:rPr>
        <w:t>ской области» (ред. от 31.01.2018)</w:t>
      </w:r>
      <w:proofErr w:type="gramEnd"/>
    </w:p>
    <w:p w:rsidR="00715E48" w:rsidRPr="00715E48" w:rsidRDefault="00715E48" w:rsidP="00715E48">
      <w:pPr>
        <w:spacing w:after="0" w:line="240" w:lineRule="auto"/>
        <w:jc w:val="both"/>
        <w:rPr>
          <w:rFonts w:ascii="Times New Roman" w:eastAsia="Times New Roman" w:hAnsi="Times New Roman" w:cs="Times New Roman"/>
          <w:sz w:val="24"/>
          <w:szCs w:val="24"/>
        </w:rPr>
      </w:pPr>
    </w:p>
    <w:p w:rsidR="00715E48" w:rsidRPr="00715E48" w:rsidRDefault="00715E48" w:rsidP="00715E48">
      <w:pPr>
        <w:spacing w:after="0"/>
        <w:jc w:val="center"/>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ПОСТАНОВЛЯЮ:</w:t>
      </w:r>
    </w:p>
    <w:p w:rsidR="00715E48" w:rsidRPr="00715E48" w:rsidRDefault="00715E48" w:rsidP="00715E48">
      <w:pPr>
        <w:spacing w:after="0"/>
        <w:jc w:val="center"/>
        <w:rPr>
          <w:rFonts w:ascii="Times New Roman" w:eastAsia="Times New Roman" w:hAnsi="Times New Roman" w:cs="Times New Roman"/>
          <w:sz w:val="24"/>
          <w:szCs w:val="24"/>
        </w:rPr>
      </w:pPr>
    </w:p>
    <w:p w:rsidR="00715E48" w:rsidRPr="00715E48" w:rsidRDefault="00715E48" w:rsidP="00715E48">
      <w:pPr>
        <w:spacing w:after="0"/>
        <w:jc w:val="both"/>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 xml:space="preserve">           </w:t>
      </w:r>
      <w:proofErr w:type="gramStart"/>
      <w:r w:rsidRPr="00715E48">
        <w:rPr>
          <w:rFonts w:ascii="Times New Roman" w:eastAsia="Times New Roman" w:hAnsi="Times New Roman" w:cs="Times New Roman"/>
          <w:sz w:val="24"/>
          <w:szCs w:val="24"/>
        </w:rPr>
        <w:t>1.Определить, что собрания, митинги, демонстрации, шествия и пикетирования, не св</w:t>
      </w:r>
      <w:r w:rsidRPr="00715E48">
        <w:rPr>
          <w:rFonts w:ascii="Times New Roman" w:eastAsia="Times New Roman" w:hAnsi="Times New Roman" w:cs="Times New Roman"/>
          <w:sz w:val="24"/>
          <w:szCs w:val="24"/>
        </w:rPr>
        <w:t>я</w:t>
      </w:r>
      <w:r w:rsidRPr="00715E48">
        <w:rPr>
          <w:rFonts w:ascii="Times New Roman" w:eastAsia="Times New Roman" w:hAnsi="Times New Roman" w:cs="Times New Roman"/>
          <w:sz w:val="24"/>
          <w:szCs w:val="24"/>
        </w:rPr>
        <w:t xml:space="preserve">занные с проведением чемпионата мира по футболу  </w:t>
      </w:r>
      <w:r w:rsidRPr="00715E48">
        <w:rPr>
          <w:rFonts w:ascii="Times New Roman" w:eastAsia="Times New Roman" w:hAnsi="Times New Roman" w:cs="Times New Roman"/>
          <w:sz w:val="24"/>
          <w:szCs w:val="24"/>
          <w:lang w:val="en-US"/>
        </w:rPr>
        <w:t>FIFA</w:t>
      </w:r>
      <w:r w:rsidRPr="00715E48">
        <w:rPr>
          <w:rFonts w:ascii="Times New Roman" w:eastAsia="Times New Roman" w:hAnsi="Times New Roman" w:cs="Times New Roman"/>
          <w:sz w:val="24"/>
          <w:szCs w:val="24"/>
        </w:rPr>
        <w:t xml:space="preserve"> 2018 года, в период с 25 мая по 25 июля 2018 года могут проводиться на территории Дубовского сельского поселения Дубовск</w:t>
      </w:r>
      <w:r w:rsidRPr="00715E48">
        <w:rPr>
          <w:rFonts w:ascii="Times New Roman" w:eastAsia="Times New Roman" w:hAnsi="Times New Roman" w:cs="Times New Roman"/>
          <w:sz w:val="24"/>
          <w:szCs w:val="24"/>
        </w:rPr>
        <w:t>о</w:t>
      </w:r>
      <w:r w:rsidRPr="00715E48">
        <w:rPr>
          <w:rFonts w:ascii="Times New Roman" w:eastAsia="Times New Roman" w:hAnsi="Times New Roman" w:cs="Times New Roman"/>
          <w:sz w:val="24"/>
          <w:szCs w:val="24"/>
        </w:rPr>
        <w:t>го района организаторами публичных мероприятий во временной интервал, не превышающий двух часов, в период времени с 7:00 до 17:00 с количеством</w:t>
      </w:r>
      <w:proofErr w:type="gramEnd"/>
      <w:r w:rsidRPr="00715E48">
        <w:rPr>
          <w:rFonts w:ascii="Times New Roman" w:eastAsia="Times New Roman" w:hAnsi="Times New Roman" w:cs="Times New Roman"/>
          <w:sz w:val="24"/>
          <w:szCs w:val="24"/>
        </w:rPr>
        <w:t xml:space="preserve"> участников не более 100 человек на пл</w:t>
      </w:r>
      <w:r w:rsidRPr="00715E48">
        <w:rPr>
          <w:rFonts w:ascii="Times New Roman" w:eastAsia="Times New Roman" w:hAnsi="Times New Roman" w:cs="Times New Roman"/>
          <w:sz w:val="24"/>
          <w:szCs w:val="24"/>
        </w:rPr>
        <w:t>о</w:t>
      </w:r>
      <w:r w:rsidRPr="00715E48">
        <w:rPr>
          <w:rFonts w:ascii="Times New Roman" w:eastAsia="Times New Roman" w:hAnsi="Times New Roman" w:cs="Times New Roman"/>
          <w:sz w:val="24"/>
          <w:szCs w:val="24"/>
        </w:rPr>
        <w:t>щади Павших Борцов села Дубовское Дубовского района.</w:t>
      </w:r>
    </w:p>
    <w:p w:rsidR="00715E48" w:rsidRPr="00715E48" w:rsidRDefault="00715E48" w:rsidP="00715E48">
      <w:pPr>
        <w:spacing w:after="0"/>
        <w:jc w:val="both"/>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 xml:space="preserve">           </w:t>
      </w:r>
      <w:proofErr w:type="gramStart"/>
      <w:r w:rsidRPr="00715E48">
        <w:rPr>
          <w:rFonts w:ascii="Times New Roman" w:eastAsia="Times New Roman" w:hAnsi="Times New Roman" w:cs="Times New Roman"/>
          <w:sz w:val="24"/>
          <w:szCs w:val="24"/>
        </w:rPr>
        <w:t>2.При поступлении уведомлений о проведении собраний, митингов, демонстраций, ш</w:t>
      </w:r>
      <w:r w:rsidRPr="00715E48">
        <w:rPr>
          <w:rFonts w:ascii="Times New Roman" w:eastAsia="Times New Roman" w:hAnsi="Times New Roman" w:cs="Times New Roman"/>
          <w:sz w:val="24"/>
          <w:szCs w:val="24"/>
        </w:rPr>
        <w:t>е</w:t>
      </w:r>
      <w:r w:rsidRPr="00715E48">
        <w:rPr>
          <w:rFonts w:ascii="Times New Roman" w:eastAsia="Times New Roman" w:hAnsi="Times New Roman" w:cs="Times New Roman"/>
          <w:sz w:val="24"/>
          <w:szCs w:val="24"/>
        </w:rPr>
        <w:t xml:space="preserve">ствий и пикетирований, не связанные с проведением чемпионата мира по футболу  </w:t>
      </w:r>
      <w:r w:rsidRPr="00715E48">
        <w:rPr>
          <w:rFonts w:ascii="Times New Roman" w:eastAsia="Times New Roman" w:hAnsi="Times New Roman" w:cs="Times New Roman"/>
          <w:sz w:val="24"/>
          <w:szCs w:val="24"/>
          <w:lang w:val="en-US"/>
        </w:rPr>
        <w:t>FIFA</w:t>
      </w:r>
      <w:r w:rsidRPr="00715E48">
        <w:rPr>
          <w:rFonts w:ascii="Times New Roman" w:eastAsia="Times New Roman" w:hAnsi="Times New Roman" w:cs="Times New Roman"/>
          <w:sz w:val="24"/>
          <w:szCs w:val="24"/>
        </w:rPr>
        <w:t xml:space="preserve"> 2018 года на территории Дубовского сельского посел</w:t>
      </w:r>
      <w:r w:rsidRPr="00715E48">
        <w:rPr>
          <w:rFonts w:ascii="Times New Roman" w:eastAsia="Times New Roman" w:hAnsi="Times New Roman" w:cs="Times New Roman"/>
          <w:sz w:val="24"/>
          <w:szCs w:val="24"/>
        </w:rPr>
        <w:t>е</w:t>
      </w:r>
      <w:r w:rsidRPr="00715E48">
        <w:rPr>
          <w:rFonts w:ascii="Times New Roman" w:eastAsia="Times New Roman" w:hAnsi="Times New Roman" w:cs="Times New Roman"/>
          <w:sz w:val="24"/>
          <w:szCs w:val="24"/>
        </w:rPr>
        <w:t>ния Дубовского района в период с 25 мая по 25 июля 2018 года, администрация Дубовского сельского поселения  Дубовского района незамедлительно инфо</w:t>
      </w:r>
      <w:r w:rsidRPr="00715E48">
        <w:rPr>
          <w:rFonts w:ascii="Times New Roman" w:eastAsia="Times New Roman" w:hAnsi="Times New Roman" w:cs="Times New Roman"/>
          <w:sz w:val="24"/>
          <w:szCs w:val="24"/>
        </w:rPr>
        <w:t>р</w:t>
      </w:r>
      <w:r w:rsidRPr="00715E48">
        <w:rPr>
          <w:rFonts w:ascii="Times New Roman" w:eastAsia="Times New Roman" w:hAnsi="Times New Roman" w:cs="Times New Roman"/>
          <w:sz w:val="24"/>
          <w:szCs w:val="24"/>
        </w:rPr>
        <w:t>мирует об этом Администрацию Дубовского района, начальника ОП № 4 МУ МВД России «Волгодонское</w:t>
      </w:r>
      <w:proofErr w:type="gramEnd"/>
      <w:r w:rsidRPr="00715E48">
        <w:rPr>
          <w:rFonts w:ascii="Times New Roman" w:eastAsia="Times New Roman" w:hAnsi="Times New Roman" w:cs="Times New Roman"/>
          <w:sz w:val="24"/>
          <w:szCs w:val="24"/>
        </w:rPr>
        <w:t>» в селе Дубовское Дубовского района, главного врача МБУ ЦРБ «Дубовского района».</w:t>
      </w:r>
    </w:p>
    <w:p w:rsidR="00715E48" w:rsidRPr="00715E48" w:rsidRDefault="00715E48" w:rsidP="00715E48">
      <w:pPr>
        <w:spacing w:after="0"/>
        <w:jc w:val="both"/>
        <w:rPr>
          <w:rFonts w:ascii="Times New Roman" w:eastAsia="Times New Roman" w:hAnsi="Times New Roman" w:cs="Times New Roman"/>
          <w:sz w:val="24"/>
          <w:szCs w:val="24"/>
        </w:rPr>
      </w:pPr>
    </w:p>
    <w:p w:rsidR="00715E48" w:rsidRPr="00715E48" w:rsidRDefault="00715E48" w:rsidP="00715E48">
      <w:pPr>
        <w:spacing w:after="0"/>
        <w:ind w:firstLine="851"/>
        <w:jc w:val="both"/>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3.Постановление подлежит официальному опубликованию в местной газете «Дубо</w:t>
      </w:r>
      <w:r w:rsidRPr="00715E48">
        <w:rPr>
          <w:rFonts w:ascii="Times New Roman" w:eastAsia="Times New Roman" w:hAnsi="Times New Roman" w:cs="Times New Roman"/>
          <w:sz w:val="24"/>
          <w:szCs w:val="24"/>
        </w:rPr>
        <w:t>в</w:t>
      </w:r>
      <w:r w:rsidRPr="00715E48">
        <w:rPr>
          <w:rFonts w:ascii="Times New Roman" w:eastAsia="Times New Roman" w:hAnsi="Times New Roman" w:cs="Times New Roman"/>
          <w:sz w:val="24"/>
          <w:szCs w:val="24"/>
        </w:rPr>
        <w:t>ский вестник» и размещению на официальном сайте Администрации Дубовского сельского поселения Дубовского района Ростовской области.</w:t>
      </w:r>
    </w:p>
    <w:p w:rsidR="00715E48" w:rsidRPr="00715E48" w:rsidRDefault="00715E48" w:rsidP="00715E48">
      <w:pPr>
        <w:spacing w:after="0"/>
        <w:ind w:firstLine="851"/>
        <w:jc w:val="both"/>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4.</w:t>
      </w:r>
      <w:proofErr w:type="gramStart"/>
      <w:r w:rsidRPr="00715E48">
        <w:rPr>
          <w:rFonts w:ascii="Times New Roman" w:eastAsia="Times New Roman" w:hAnsi="Times New Roman" w:cs="Times New Roman"/>
          <w:sz w:val="24"/>
          <w:szCs w:val="24"/>
        </w:rPr>
        <w:t>Контроль за</w:t>
      </w:r>
      <w:proofErr w:type="gramEnd"/>
      <w:r w:rsidRPr="00715E48">
        <w:rPr>
          <w:rFonts w:ascii="Times New Roman" w:eastAsia="Times New Roman" w:hAnsi="Times New Roman" w:cs="Times New Roman"/>
          <w:sz w:val="24"/>
          <w:szCs w:val="24"/>
        </w:rPr>
        <w:t xml:space="preserve"> исполнением постановления оставляю за собой.</w:t>
      </w:r>
    </w:p>
    <w:p w:rsidR="00715E48" w:rsidRPr="00715E48" w:rsidRDefault="00715E48" w:rsidP="00715E48">
      <w:pPr>
        <w:spacing w:after="0"/>
        <w:ind w:firstLine="851"/>
        <w:jc w:val="both"/>
        <w:rPr>
          <w:rFonts w:ascii="Times New Roman" w:eastAsia="Times New Roman" w:hAnsi="Times New Roman" w:cs="Times New Roman"/>
          <w:sz w:val="24"/>
          <w:szCs w:val="24"/>
        </w:rPr>
      </w:pPr>
    </w:p>
    <w:p w:rsidR="00715E48" w:rsidRPr="00715E48" w:rsidRDefault="00715E48" w:rsidP="00715E48">
      <w:pPr>
        <w:spacing w:after="0"/>
        <w:ind w:firstLine="851"/>
        <w:jc w:val="both"/>
        <w:rPr>
          <w:rFonts w:ascii="Times New Roman" w:eastAsia="Times New Roman" w:hAnsi="Times New Roman" w:cs="Times New Roman"/>
          <w:sz w:val="24"/>
          <w:szCs w:val="24"/>
        </w:rPr>
      </w:pPr>
    </w:p>
    <w:p w:rsidR="00715E48" w:rsidRPr="00715E48" w:rsidRDefault="00715E48" w:rsidP="00715E48">
      <w:pPr>
        <w:spacing w:after="0"/>
        <w:ind w:firstLine="851"/>
        <w:jc w:val="both"/>
        <w:rPr>
          <w:rFonts w:ascii="Times New Roman" w:eastAsia="Times New Roman" w:hAnsi="Times New Roman" w:cs="Times New Roman"/>
          <w:sz w:val="24"/>
          <w:szCs w:val="24"/>
        </w:rPr>
      </w:pPr>
    </w:p>
    <w:p w:rsidR="00715E48" w:rsidRPr="00715E48" w:rsidRDefault="00715E48" w:rsidP="00715E48">
      <w:pPr>
        <w:spacing w:after="0"/>
        <w:jc w:val="both"/>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Глава Администрации</w:t>
      </w:r>
    </w:p>
    <w:p w:rsidR="00715E48" w:rsidRPr="00715E48" w:rsidRDefault="00715E48" w:rsidP="00715E48">
      <w:pPr>
        <w:spacing w:after="0"/>
        <w:rPr>
          <w:rFonts w:ascii="Times New Roman" w:eastAsia="Times New Roman" w:hAnsi="Times New Roman" w:cs="Times New Roman"/>
          <w:sz w:val="24"/>
          <w:szCs w:val="24"/>
        </w:rPr>
      </w:pPr>
      <w:r w:rsidRPr="00715E48">
        <w:rPr>
          <w:rFonts w:ascii="Times New Roman" w:eastAsia="Times New Roman" w:hAnsi="Times New Roman" w:cs="Times New Roman"/>
          <w:sz w:val="24"/>
          <w:szCs w:val="24"/>
        </w:rPr>
        <w:t xml:space="preserve"> Дубовского  сельского поселения                                               А.В. Мендель</w:t>
      </w:r>
    </w:p>
    <w:p w:rsidR="00715E48" w:rsidRPr="00715E48" w:rsidRDefault="00715E48" w:rsidP="00715E48">
      <w:pPr>
        <w:spacing w:after="0"/>
        <w:jc w:val="right"/>
        <w:rPr>
          <w:rFonts w:ascii="Times New Roman" w:eastAsia="Times New Roman" w:hAnsi="Times New Roman" w:cs="Times New Roman"/>
          <w:sz w:val="20"/>
          <w:szCs w:val="20"/>
        </w:rPr>
      </w:pPr>
    </w:p>
    <w:p w:rsidR="00715E48" w:rsidRPr="00715E48" w:rsidRDefault="00715E48" w:rsidP="00715E48">
      <w:pPr>
        <w:spacing w:after="0"/>
        <w:jc w:val="right"/>
        <w:rPr>
          <w:rFonts w:ascii="Times New Roman" w:eastAsia="Times New Roman" w:hAnsi="Times New Roman" w:cs="Times New Roman"/>
          <w:sz w:val="20"/>
          <w:szCs w:val="20"/>
        </w:rPr>
      </w:pPr>
    </w:p>
    <w:p w:rsidR="00715E48" w:rsidRPr="00715E48" w:rsidRDefault="00715E48" w:rsidP="00715E48">
      <w:pPr>
        <w:autoSpaceDE w:val="0"/>
        <w:autoSpaceDN w:val="0"/>
        <w:adjustRightInd w:val="0"/>
        <w:spacing w:after="0" w:line="240" w:lineRule="auto"/>
        <w:outlineLvl w:val="0"/>
        <w:rPr>
          <w:rFonts w:ascii="Times New Roman" w:eastAsia="Times New Roman" w:hAnsi="Times New Roman" w:cs="Times New Roman"/>
          <w:sz w:val="18"/>
          <w:szCs w:val="18"/>
        </w:rPr>
      </w:pPr>
      <w:r w:rsidRPr="00715E48">
        <w:rPr>
          <w:rFonts w:ascii="Times New Roman" w:eastAsia="Times New Roman" w:hAnsi="Times New Roman" w:cs="Times New Roman"/>
          <w:sz w:val="18"/>
          <w:szCs w:val="18"/>
        </w:rPr>
        <w:t>Верно:</w:t>
      </w:r>
    </w:p>
    <w:p w:rsidR="00715E48" w:rsidRPr="00715E48" w:rsidRDefault="00715E48" w:rsidP="00715E48">
      <w:pPr>
        <w:autoSpaceDE w:val="0"/>
        <w:autoSpaceDN w:val="0"/>
        <w:adjustRightInd w:val="0"/>
        <w:spacing w:after="0" w:line="240" w:lineRule="auto"/>
        <w:outlineLvl w:val="0"/>
        <w:rPr>
          <w:rFonts w:ascii="Times New Roman" w:eastAsia="Times New Roman" w:hAnsi="Times New Roman" w:cs="Times New Roman"/>
          <w:sz w:val="18"/>
          <w:szCs w:val="18"/>
        </w:rPr>
      </w:pPr>
      <w:r w:rsidRPr="00715E48">
        <w:rPr>
          <w:rFonts w:ascii="Times New Roman" w:eastAsia="Times New Roman" w:hAnsi="Times New Roman" w:cs="Times New Roman"/>
          <w:sz w:val="18"/>
          <w:szCs w:val="18"/>
        </w:rPr>
        <w:t>специалист 1 категории по правовой, кадровой,</w:t>
      </w:r>
    </w:p>
    <w:p w:rsidR="00715E48" w:rsidRPr="00715E48" w:rsidRDefault="00715E48" w:rsidP="00715E48">
      <w:pPr>
        <w:spacing w:after="0"/>
        <w:rPr>
          <w:rFonts w:ascii="Times New Roman" w:eastAsia="Times New Roman" w:hAnsi="Times New Roman" w:cs="Times New Roman"/>
          <w:sz w:val="18"/>
          <w:szCs w:val="18"/>
        </w:rPr>
      </w:pPr>
      <w:r w:rsidRPr="00715E48">
        <w:rPr>
          <w:rFonts w:ascii="Times New Roman" w:eastAsia="Times New Roman" w:hAnsi="Times New Roman" w:cs="Times New Roman"/>
          <w:sz w:val="18"/>
          <w:szCs w:val="18"/>
        </w:rPr>
        <w:t>архивной работе, регистрационному учету                                                       И.С. Сидненко</w:t>
      </w:r>
    </w:p>
    <w:p w:rsidR="00715E48" w:rsidRDefault="00715E48" w:rsidP="00715E48">
      <w:pPr>
        <w:spacing w:after="0"/>
        <w:rPr>
          <w:rFonts w:ascii="Times New Roman" w:eastAsia="Times New Roman" w:hAnsi="Times New Roman" w:cs="Times New Roman"/>
          <w:sz w:val="24"/>
          <w:szCs w:val="24"/>
        </w:rPr>
      </w:pPr>
    </w:p>
    <w:p w:rsidR="00A13B78" w:rsidRDefault="00A13B78" w:rsidP="00715E48">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361E670A" wp14:editId="4763B1E4">
            <wp:simplePos x="0" y="0"/>
            <wp:positionH relativeFrom="column">
              <wp:posOffset>-632460</wp:posOffset>
            </wp:positionH>
            <wp:positionV relativeFrom="paragraph">
              <wp:posOffset>133350</wp:posOffset>
            </wp:positionV>
            <wp:extent cx="3228975" cy="2255520"/>
            <wp:effectExtent l="0" t="0" r="0" b="0"/>
            <wp:wrapNone/>
            <wp:docPr id="3" name="Рисунок 3"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r>
        <w:rPr>
          <w:rFonts w:ascii="Times New Roman" w:eastAsia="Times New Roman" w:hAnsi="Times New Roman" w:cs="Times New Roman"/>
          <w:b/>
          <w:i/>
          <w:sz w:val="72"/>
          <w:szCs w:val="72"/>
        </w:rPr>
        <w:t xml:space="preserve">              </w:t>
      </w:r>
      <w:r w:rsidRPr="0081044D">
        <w:rPr>
          <w:rFonts w:ascii="Times New Roman" w:eastAsia="Times New Roman" w:hAnsi="Times New Roman" w:cs="Times New Roman"/>
          <w:b/>
          <w:i/>
          <w:sz w:val="72"/>
          <w:szCs w:val="72"/>
        </w:rPr>
        <w:t>ОБЪЯВЛЕНИ</w:t>
      </w:r>
      <w:r>
        <w:rPr>
          <w:rFonts w:ascii="Times New Roman" w:eastAsia="Times New Roman" w:hAnsi="Times New Roman" w:cs="Times New Roman"/>
          <w:b/>
          <w:i/>
          <w:sz w:val="72"/>
          <w:szCs w:val="72"/>
        </w:rPr>
        <w:t>Я</w:t>
      </w:r>
      <w:r w:rsidRPr="0081044D">
        <w:rPr>
          <w:rFonts w:ascii="Bodoni MT" w:eastAsia="Times New Roman" w:hAnsi="Bodoni MT" w:cs="Times New Roman"/>
          <w:b/>
          <w:i/>
          <w:sz w:val="72"/>
          <w:szCs w:val="72"/>
        </w:rPr>
        <w:t>!</w:t>
      </w: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Pr="00A13B78" w:rsidRDefault="00A13B78" w:rsidP="00A13B78">
      <w:pPr>
        <w:spacing w:after="240"/>
        <w:ind w:firstLine="851"/>
        <w:contextualSpacing/>
        <w:jc w:val="center"/>
        <w:rPr>
          <w:rFonts w:ascii="Times New Roman" w:eastAsia="Calibri" w:hAnsi="Times New Roman" w:cs="Times New Roman"/>
          <w:b/>
          <w:sz w:val="28"/>
          <w:szCs w:val="28"/>
          <w:lang w:eastAsia="en-US"/>
        </w:rPr>
      </w:pPr>
      <w:r w:rsidRPr="00A13B78">
        <w:rPr>
          <w:rFonts w:ascii="Times New Roman" w:eastAsia="Calibri" w:hAnsi="Times New Roman" w:cs="Times New Roman"/>
          <w:b/>
          <w:sz w:val="28"/>
          <w:szCs w:val="28"/>
          <w:lang w:eastAsia="en-US"/>
        </w:rPr>
        <w:t>Кадастровая палата по Ростовской области о проводимом анализе ошибок и приостановок в 2018 году</w:t>
      </w:r>
    </w:p>
    <w:p w:rsidR="00A13B78" w:rsidRPr="00A13B78" w:rsidRDefault="00A13B78" w:rsidP="00A13B78">
      <w:pPr>
        <w:spacing w:after="0"/>
        <w:ind w:firstLine="851"/>
        <w:contextualSpacing/>
        <w:jc w:val="both"/>
        <w:rPr>
          <w:rFonts w:ascii="Times New Roman" w:eastAsia="Calibri" w:hAnsi="Times New Roman" w:cs="Times New Roman"/>
          <w:sz w:val="24"/>
          <w:szCs w:val="24"/>
          <w:lang w:eastAsia="en-US"/>
        </w:rPr>
      </w:pPr>
      <w:r w:rsidRPr="00A13B78">
        <w:rPr>
          <w:rFonts w:ascii="Times New Roman" w:eastAsia="Calibri" w:hAnsi="Times New Roman" w:cs="Times New Roman"/>
          <w:sz w:val="24"/>
          <w:szCs w:val="24"/>
          <w:lang w:eastAsia="en-US"/>
        </w:rPr>
        <w:t>Снижение количества решений о приостановлениях и отказах при проведении уче</w:t>
      </w:r>
      <w:r w:rsidRPr="00A13B78">
        <w:rPr>
          <w:rFonts w:ascii="Times New Roman" w:eastAsia="Calibri" w:hAnsi="Times New Roman" w:cs="Times New Roman"/>
          <w:sz w:val="24"/>
          <w:szCs w:val="24"/>
          <w:lang w:eastAsia="en-US"/>
        </w:rPr>
        <w:t>т</w:t>
      </w:r>
      <w:r w:rsidRPr="00A13B78">
        <w:rPr>
          <w:rFonts w:ascii="Times New Roman" w:eastAsia="Calibri" w:hAnsi="Times New Roman" w:cs="Times New Roman"/>
          <w:sz w:val="24"/>
          <w:szCs w:val="24"/>
          <w:lang w:eastAsia="en-US"/>
        </w:rPr>
        <w:t xml:space="preserve">но-регистрационных процедур повышает качество предоставления государственных услуг. </w:t>
      </w:r>
      <w:proofErr w:type="spellStart"/>
      <w:r w:rsidRPr="00A13B78">
        <w:rPr>
          <w:rFonts w:ascii="Times New Roman" w:eastAsia="Calibri" w:hAnsi="Times New Roman" w:cs="Times New Roman"/>
          <w:sz w:val="24"/>
          <w:szCs w:val="24"/>
          <w:lang w:eastAsia="en-US"/>
        </w:rPr>
        <w:t>Росреестр</w:t>
      </w:r>
      <w:proofErr w:type="spellEnd"/>
      <w:r w:rsidRPr="00A13B78">
        <w:rPr>
          <w:rFonts w:ascii="Times New Roman" w:eastAsia="Calibri" w:hAnsi="Times New Roman" w:cs="Times New Roman"/>
          <w:sz w:val="24"/>
          <w:szCs w:val="24"/>
          <w:lang w:eastAsia="en-US"/>
        </w:rPr>
        <w:t>, выполняющий регистрацию прав и кадастровый учет, является завершающим зв</w:t>
      </w:r>
      <w:r w:rsidRPr="00A13B78">
        <w:rPr>
          <w:rFonts w:ascii="Times New Roman" w:eastAsia="Calibri" w:hAnsi="Times New Roman" w:cs="Times New Roman"/>
          <w:sz w:val="24"/>
          <w:szCs w:val="24"/>
          <w:lang w:eastAsia="en-US"/>
        </w:rPr>
        <w:t>е</w:t>
      </w:r>
      <w:r w:rsidRPr="00A13B78">
        <w:rPr>
          <w:rFonts w:ascii="Times New Roman" w:eastAsia="Calibri" w:hAnsi="Times New Roman" w:cs="Times New Roman"/>
          <w:sz w:val="24"/>
          <w:szCs w:val="24"/>
          <w:lang w:eastAsia="en-US"/>
        </w:rPr>
        <w:t>ном в цепочке по оформлению земельного участка, здания, сооружения или объекта незаве</w:t>
      </w:r>
      <w:r w:rsidRPr="00A13B78">
        <w:rPr>
          <w:rFonts w:ascii="Times New Roman" w:eastAsia="Calibri" w:hAnsi="Times New Roman" w:cs="Times New Roman"/>
          <w:sz w:val="24"/>
          <w:szCs w:val="24"/>
          <w:lang w:eastAsia="en-US"/>
        </w:rPr>
        <w:t>р</w:t>
      </w:r>
      <w:r w:rsidRPr="00A13B78">
        <w:rPr>
          <w:rFonts w:ascii="Times New Roman" w:eastAsia="Calibri" w:hAnsi="Times New Roman" w:cs="Times New Roman"/>
          <w:sz w:val="24"/>
          <w:szCs w:val="24"/>
          <w:lang w:eastAsia="en-US"/>
        </w:rPr>
        <w:t>шенного строительства в со</w:t>
      </w:r>
      <w:r w:rsidRPr="00A13B78">
        <w:rPr>
          <w:rFonts w:ascii="Times New Roman" w:eastAsia="Calibri" w:hAnsi="Times New Roman" w:cs="Times New Roman"/>
          <w:sz w:val="24"/>
          <w:szCs w:val="24"/>
          <w:lang w:eastAsia="en-US"/>
        </w:rPr>
        <w:t>б</w:t>
      </w:r>
      <w:r w:rsidRPr="00A13B78">
        <w:rPr>
          <w:rFonts w:ascii="Times New Roman" w:eastAsia="Calibri" w:hAnsi="Times New Roman" w:cs="Times New Roman"/>
          <w:sz w:val="24"/>
          <w:szCs w:val="24"/>
          <w:lang w:eastAsia="en-US"/>
        </w:rPr>
        <w:t xml:space="preserve">ственность. Процедуры в отношении недвижимого имущества, проводимые </w:t>
      </w:r>
      <w:proofErr w:type="spellStart"/>
      <w:r w:rsidRPr="00A13B78">
        <w:rPr>
          <w:rFonts w:ascii="Times New Roman" w:eastAsia="Calibri" w:hAnsi="Times New Roman" w:cs="Times New Roman"/>
          <w:sz w:val="24"/>
          <w:szCs w:val="24"/>
          <w:lang w:eastAsia="en-US"/>
        </w:rPr>
        <w:t>Р</w:t>
      </w:r>
      <w:r w:rsidRPr="00A13B78">
        <w:rPr>
          <w:rFonts w:ascii="Times New Roman" w:eastAsia="Calibri" w:hAnsi="Times New Roman" w:cs="Times New Roman"/>
          <w:sz w:val="24"/>
          <w:szCs w:val="24"/>
          <w:lang w:eastAsia="en-US"/>
        </w:rPr>
        <w:t>о</w:t>
      </w:r>
      <w:r w:rsidRPr="00A13B78">
        <w:rPr>
          <w:rFonts w:ascii="Times New Roman" w:eastAsia="Calibri" w:hAnsi="Times New Roman" w:cs="Times New Roman"/>
          <w:sz w:val="24"/>
          <w:szCs w:val="24"/>
          <w:lang w:eastAsia="en-US"/>
        </w:rPr>
        <w:t>среестром</w:t>
      </w:r>
      <w:proofErr w:type="spellEnd"/>
      <w:r w:rsidRPr="00A13B78">
        <w:rPr>
          <w:rFonts w:ascii="Times New Roman" w:eastAsia="Calibri" w:hAnsi="Times New Roman" w:cs="Times New Roman"/>
          <w:sz w:val="24"/>
          <w:szCs w:val="24"/>
          <w:lang w:eastAsia="en-US"/>
        </w:rPr>
        <w:t xml:space="preserve">, напрямую зависят от качества и сроков подготовки документов на предшествующих этапах. </w:t>
      </w:r>
    </w:p>
    <w:p w:rsidR="00A13B78" w:rsidRPr="00A13B78" w:rsidRDefault="00A13B78" w:rsidP="00A13B78">
      <w:pPr>
        <w:spacing w:after="0"/>
        <w:ind w:firstLine="851"/>
        <w:contextualSpacing/>
        <w:jc w:val="both"/>
        <w:rPr>
          <w:rFonts w:ascii="Times New Roman" w:eastAsia="Calibri" w:hAnsi="Times New Roman" w:cs="Times New Roman"/>
          <w:sz w:val="24"/>
          <w:szCs w:val="24"/>
          <w:lang w:eastAsia="en-US"/>
        </w:rPr>
      </w:pPr>
      <w:r w:rsidRPr="00A13B78">
        <w:rPr>
          <w:rFonts w:ascii="Times New Roman" w:eastAsia="Calibri" w:hAnsi="Times New Roman" w:cs="Times New Roman"/>
          <w:sz w:val="24"/>
          <w:szCs w:val="24"/>
          <w:lang w:eastAsia="en-US"/>
        </w:rPr>
        <w:t>Для сокращения доли приостановлений и отказов необходимо совершенствовать пр</w:t>
      </w:r>
      <w:r w:rsidRPr="00A13B78">
        <w:rPr>
          <w:rFonts w:ascii="Times New Roman" w:eastAsia="Calibri" w:hAnsi="Times New Roman" w:cs="Times New Roman"/>
          <w:sz w:val="24"/>
          <w:szCs w:val="24"/>
          <w:lang w:eastAsia="en-US"/>
        </w:rPr>
        <w:t>о</w:t>
      </w:r>
      <w:r w:rsidRPr="00A13B78">
        <w:rPr>
          <w:rFonts w:ascii="Times New Roman" w:eastAsia="Calibri" w:hAnsi="Times New Roman" w:cs="Times New Roman"/>
          <w:sz w:val="24"/>
          <w:szCs w:val="24"/>
          <w:lang w:eastAsia="en-US"/>
        </w:rPr>
        <w:t>цессы оказания услуг на протяжении всего пути, который проходит заявитель при приобрет</w:t>
      </w:r>
      <w:r w:rsidRPr="00A13B78">
        <w:rPr>
          <w:rFonts w:ascii="Times New Roman" w:eastAsia="Calibri" w:hAnsi="Times New Roman" w:cs="Times New Roman"/>
          <w:sz w:val="24"/>
          <w:szCs w:val="24"/>
          <w:lang w:eastAsia="en-US"/>
        </w:rPr>
        <w:t>е</w:t>
      </w:r>
      <w:r w:rsidRPr="00A13B78">
        <w:rPr>
          <w:rFonts w:ascii="Times New Roman" w:eastAsia="Calibri" w:hAnsi="Times New Roman" w:cs="Times New Roman"/>
          <w:sz w:val="24"/>
          <w:szCs w:val="24"/>
          <w:lang w:eastAsia="en-US"/>
        </w:rPr>
        <w:t>нии и оформлении недвижимого имущества. При реш</w:t>
      </w:r>
      <w:r w:rsidRPr="00A13B78">
        <w:rPr>
          <w:rFonts w:ascii="Times New Roman" w:eastAsia="Calibri" w:hAnsi="Times New Roman" w:cs="Times New Roman"/>
          <w:sz w:val="24"/>
          <w:szCs w:val="24"/>
          <w:lang w:eastAsia="en-US"/>
        </w:rPr>
        <w:t>е</w:t>
      </w:r>
      <w:r w:rsidRPr="00A13B78">
        <w:rPr>
          <w:rFonts w:ascii="Times New Roman" w:eastAsia="Calibri" w:hAnsi="Times New Roman" w:cs="Times New Roman"/>
          <w:sz w:val="24"/>
          <w:szCs w:val="24"/>
          <w:lang w:eastAsia="en-US"/>
        </w:rPr>
        <w:t xml:space="preserve">нии этой задачи </w:t>
      </w:r>
      <w:proofErr w:type="spellStart"/>
      <w:r w:rsidRPr="00A13B78">
        <w:rPr>
          <w:rFonts w:ascii="Times New Roman" w:eastAsia="Calibri" w:hAnsi="Times New Roman" w:cs="Times New Roman"/>
          <w:sz w:val="24"/>
          <w:szCs w:val="24"/>
          <w:lang w:eastAsia="en-US"/>
        </w:rPr>
        <w:t>Росреестр</w:t>
      </w:r>
      <w:proofErr w:type="spellEnd"/>
      <w:r w:rsidRPr="00A13B78">
        <w:rPr>
          <w:rFonts w:ascii="Times New Roman" w:eastAsia="Calibri" w:hAnsi="Times New Roman" w:cs="Times New Roman"/>
          <w:sz w:val="24"/>
          <w:szCs w:val="24"/>
          <w:lang w:eastAsia="en-US"/>
        </w:rPr>
        <w:t xml:space="preserve"> реализует комплекс совместных мероприятий с рег</w:t>
      </w:r>
      <w:r w:rsidRPr="00A13B78">
        <w:rPr>
          <w:rFonts w:ascii="Times New Roman" w:eastAsia="Calibri" w:hAnsi="Times New Roman" w:cs="Times New Roman"/>
          <w:sz w:val="24"/>
          <w:szCs w:val="24"/>
          <w:lang w:eastAsia="en-US"/>
        </w:rPr>
        <w:t>и</w:t>
      </w:r>
      <w:r w:rsidRPr="00A13B78">
        <w:rPr>
          <w:rFonts w:ascii="Times New Roman" w:eastAsia="Calibri" w:hAnsi="Times New Roman" w:cs="Times New Roman"/>
          <w:sz w:val="24"/>
          <w:szCs w:val="24"/>
          <w:lang w:eastAsia="en-US"/>
        </w:rPr>
        <w:t>ональными органами власти и органами местного самоуправления, а также ус</w:t>
      </w:r>
      <w:r w:rsidRPr="00A13B78">
        <w:rPr>
          <w:rFonts w:ascii="Times New Roman" w:eastAsia="Calibri" w:hAnsi="Times New Roman" w:cs="Times New Roman"/>
          <w:sz w:val="24"/>
          <w:szCs w:val="24"/>
          <w:lang w:eastAsia="en-US"/>
        </w:rPr>
        <w:t>и</w:t>
      </w:r>
      <w:r w:rsidRPr="00A13B78">
        <w:rPr>
          <w:rFonts w:ascii="Times New Roman" w:eastAsia="Calibri" w:hAnsi="Times New Roman" w:cs="Times New Roman"/>
          <w:sz w:val="24"/>
          <w:szCs w:val="24"/>
          <w:lang w:eastAsia="en-US"/>
        </w:rPr>
        <w:t>ливает взаимодействие с кадастровыми инженерами, т. к. более трети отриц</w:t>
      </w:r>
      <w:r w:rsidRPr="00A13B78">
        <w:rPr>
          <w:rFonts w:ascii="Times New Roman" w:eastAsia="Calibri" w:hAnsi="Times New Roman" w:cs="Times New Roman"/>
          <w:sz w:val="24"/>
          <w:szCs w:val="24"/>
          <w:lang w:eastAsia="en-US"/>
        </w:rPr>
        <w:t>а</w:t>
      </w:r>
      <w:r w:rsidRPr="00A13B78">
        <w:rPr>
          <w:rFonts w:ascii="Times New Roman" w:eastAsia="Calibri" w:hAnsi="Times New Roman" w:cs="Times New Roman"/>
          <w:sz w:val="24"/>
          <w:szCs w:val="24"/>
          <w:lang w:eastAsia="en-US"/>
        </w:rPr>
        <w:t xml:space="preserve">тельных решений связаны с их деятельностью. </w:t>
      </w:r>
    </w:p>
    <w:p w:rsidR="00A13B78" w:rsidRPr="00A13B78" w:rsidRDefault="00A13B78" w:rsidP="00A13B78">
      <w:pPr>
        <w:autoSpaceDE w:val="0"/>
        <w:autoSpaceDN w:val="0"/>
        <w:adjustRightInd w:val="0"/>
        <w:spacing w:after="0"/>
        <w:ind w:firstLine="851"/>
        <w:jc w:val="both"/>
        <w:rPr>
          <w:rFonts w:ascii="Times New Roman" w:eastAsia="Times New Roman" w:hAnsi="Times New Roman" w:cs="Times New Roman"/>
          <w:color w:val="000000"/>
          <w:sz w:val="24"/>
          <w:szCs w:val="24"/>
        </w:rPr>
      </w:pPr>
      <w:r w:rsidRPr="00A13B78">
        <w:rPr>
          <w:rFonts w:ascii="Times New Roman" w:eastAsia="Times New Roman" w:hAnsi="Times New Roman" w:cs="Times New Roman"/>
          <w:color w:val="000000"/>
          <w:sz w:val="24"/>
          <w:szCs w:val="24"/>
        </w:rPr>
        <w:t>Так, за 3 месяца 2018 года принято 3115 решений о приостановлении осуществления кадастрового учета и (или) регистрации прав, связанных с подг</w:t>
      </w:r>
      <w:r w:rsidRPr="00A13B78">
        <w:rPr>
          <w:rFonts w:ascii="Times New Roman" w:eastAsia="Times New Roman" w:hAnsi="Times New Roman" w:cs="Times New Roman"/>
          <w:color w:val="000000"/>
          <w:sz w:val="24"/>
          <w:szCs w:val="24"/>
        </w:rPr>
        <w:t>о</w:t>
      </w:r>
      <w:r w:rsidRPr="00A13B78">
        <w:rPr>
          <w:rFonts w:ascii="Times New Roman" w:eastAsia="Times New Roman" w:hAnsi="Times New Roman" w:cs="Times New Roman"/>
          <w:color w:val="000000"/>
          <w:sz w:val="24"/>
          <w:szCs w:val="24"/>
        </w:rPr>
        <w:t>товленными кадастровыми инженерами межевым планом, техническим планом, актом обследования, картой-планом те</w:t>
      </w:r>
      <w:r w:rsidRPr="00A13B78">
        <w:rPr>
          <w:rFonts w:ascii="Times New Roman" w:eastAsia="Times New Roman" w:hAnsi="Times New Roman" w:cs="Times New Roman"/>
          <w:color w:val="000000"/>
          <w:sz w:val="24"/>
          <w:szCs w:val="24"/>
        </w:rPr>
        <w:t>р</w:t>
      </w:r>
      <w:r w:rsidRPr="00A13B78">
        <w:rPr>
          <w:rFonts w:ascii="Times New Roman" w:eastAsia="Times New Roman" w:hAnsi="Times New Roman" w:cs="Times New Roman"/>
          <w:color w:val="000000"/>
          <w:sz w:val="24"/>
          <w:szCs w:val="24"/>
        </w:rPr>
        <w:t xml:space="preserve">ритории. Количество решений об отказе в осуществлении государственного кадастрового учета (в том числе по единой учетно-регистрационной процедуре) по основаниям, связанным </w:t>
      </w:r>
      <w:r w:rsidRPr="00A13B78">
        <w:rPr>
          <w:rFonts w:ascii="Times New Roman" w:eastAsia="Times New Roman" w:hAnsi="Times New Roman" w:cs="Times New Roman"/>
          <w:color w:val="000000"/>
          <w:sz w:val="24"/>
          <w:szCs w:val="24"/>
        </w:rPr>
        <w:lastRenderedPageBreak/>
        <w:t>с подготовле</w:t>
      </w:r>
      <w:r w:rsidRPr="00A13B78">
        <w:rPr>
          <w:rFonts w:ascii="Times New Roman" w:eastAsia="Times New Roman" w:hAnsi="Times New Roman" w:cs="Times New Roman"/>
          <w:color w:val="000000"/>
          <w:sz w:val="24"/>
          <w:szCs w:val="24"/>
        </w:rPr>
        <w:t>н</w:t>
      </w:r>
      <w:r w:rsidRPr="00A13B78">
        <w:rPr>
          <w:rFonts w:ascii="Times New Roman" w:eastAsia="Times New Roman" w:hAnsi="Times New Roman" w:cs="Times New Roman"/>
          <w:color w:val="000000"/>
          <w:sz w:val="24"/>
          <w:szCs w:val="24"/>
        </w:rPr>
        <w:t>ными  кадастровыми инженерами межевым планом, техническим планом, актом обследования в этот же период составило 2147.</w:t>
      </w:r>
    </w:p>
    <w:p w:rsidR="00A13B78" w:rsidRPr="00A13B78" w:rsidRDefault="00A13B78" w:rsidP="00A13B78">
      <w:pPr>
        <w:autoSpaceDE w:val="0"/>
        <w:autoSpaceDN w:val="0"/>
        <w:adjustRightInd w:val="0"/>
        <w:spacing w:after="0"/>
        <w:ind w:firstLine="708"/>
        <w:jc w:val="both"/>
        <w:rPr>
          <w:rFonts w:ascii="Times New Roman" w:eastAsia="Times New Roman" w:hAnsi="Times New Roman" w:cs="Times New Roman"/>
          <w:color w:val="000000"/>
          <w:sz w:val="24"/>
          <w:szCs w:val="24"/>
        </w:rPr>
      </w:pPr>
      <w:r w:rsidRPr="00A13B78">
        <w:rPr>
          <w:rFonts w:ascii="Times New Roman" w:eastAsia="Times New Roman" w:hAnsi="Times New Roman" w:cs="Times New Roman"/>
          <w:color w:val="000000"/>
          <w:sz w:val="24"/>
          <w:szCs w:val="24"/>
        </w:rPr>
        <w:t>В целях улучшения ситуации ежеквартально проводится анализ уведомлений о пр</w:t>
      </w:r>
      <w:r w:rsidRPr="00A13B78">
        <w:rPr>
          <w:rFonts w:ascii="Times New Roman" w:eastAsia="Times New Roman" w:hAnsi="Times New Roman" w:cs="Times New Roman"/>
          <w:color w:val="000000"/>
          <w:sz w:val="24"/>
          <w:szCs w:val="24"/>
        </w:rPr>
        <w:t>и</w:t>
      </w:r>
      <w:r w:rsidRPr="00A13B78">
        <w:rPr>
          <w:rFonts w:ascii="Times New Roman" w:eastAsia="Times New Roman" w:hAnsi="Times New Roman" w:cs="Times New Roman"/>
          <w:color w:val="000000"/>
          <w:sz w:val="24"/>
          <w:szCs w:val="24"/>
        </w:rPr>
        <w:t>остановлении осуществления государственного кадастрового учета для обобщения основных ошибок, допускаемых кадастровыми инженерами при подготовке технических и межевых планов.</w:t>
      </w:r>
      <w:r w:rsidRPr="00A13B78">
        <w:rPr>
          <w:rFonts w:ascii="Calibri" w:eastAsia="Times New Roman" w:hAnsi="Calibri" w:cs="Times New Roman"/>
          <w:sz w:val="24"/>
          <w:szCs w:val="24"/>
        </w:rPr>
        <w:t xml:space="preserve"> </w:t>
      </w:r>
      <w:r w:rsidRPr="00A13B78">
        <w:rPr>
          <w:rFonts w:ascii="Times New Roman" w:eastAsia="Times New Roman" w:hAnsi="Times New Roman" w:cs="Times New Roman"/>
          <w:color w:val="000000"/>
          <w:sz w:val="24"/>
          <w:szCs w:val="24"/>
        </w:rPr>
        <w:t xml:space="preserve">Также Кадастровой палатой по Ростовской области и Управлением </w:t>
      </w:r>
      <w:proofErr w:type="spellStart"/>
      <w:r w:rsidRPr="00A13B78">
        <w:rPr>
          <w:rFonts w:ascii="Times New Roman" w:eastAsia="Times New Roman" w:hAnsi="Times New Roman" w:cs="Times New Roman"/>
          <w:color w:val="000000"/>
          <w:sz w:val="24"/>
          <w:szCs w:val="24"/>
        </w:rPr>
        <w:t>Росреестра</w:t>
      </w:r>
      <w:proofErr w:type="spellEnd"/>
      <w:r w:rsidRPr="00A13B78">
        <w:rPr>
          <w:rFonts w:ascii="Times New Roman" w:eastAsia="Times New Roman" w:hAnsi="Times New Roman" w:cs="Times New Roman"/>
          <w:color w:val="000000"/>
          <w:sz w:val="24"/>
          <w:szCs w:val="24"/>
        </w:rPr>
        <w:t xml:space="preserve"> по Р</w:t>
      </w:r>
      <w:r w:rsidRPr="00A13B78">
        <w:rPr>
          <w:rFonts w:ascii="Times New Roman" w:eastAsia="Times New Roman" w:hAnsi="Times New Roman" w:cs="Times New Roman"/>
          <w:color w:val="000000"/>
          <w:sz w:val="24"/>
          <w:szCs w:val="24"/>
        </w:rPr>
        <w:t>о</w:t>
      </w:r>
      <w:r w:rsidRPr="00A13B78">
        <w:rPr>
          <w:rFonts w:ascii="Times New Roman" w:eastAsia="Times New Roman" w:hAnsi="Times New Roman" w:cs="Times New Roman"/>
          <w:color w:val="000000"/>
          <w:sz w:val="24"/>
          <w:szCs w:val="24"/>
        </w:rPr>
        <w:t>стовской области регулярно пр</w:t>
      </w:r>
      <w:r w:rsidRPr="00A13B78">
        <w:rPr>
          <w:rFonts w:ascii="Times New Roman" w:eastAsia="Times New Roman" w:hAnsi="Times New Roman" w:cs="Times New Roman"/>
          <w:color w:val="000000"/>
          <w:sz w:val="24"/>
          <w:szCs w:val="24"/>
        </w:rPr>
        <w:t>о</w:t>
      </w:r>
      <w:r w:rsidRPr="00A13B78">
        <w:rPr>
          <w:rFonts w:ascii="Times New Roman" w:eastAsia="Times New Roman" w:hAnsi="Times New Roman" w:cs="Times New Roman"/>
          <w:color w:val="000000"/>
          <w:sz w:val="24"/>
          <w:szCs w:val="24"/>
        </w:rPr>
        <w:t>водятся семинары, круглые столы, лекции для кадастровых инженеров.</w:t>
      </w:r>
    </w:p>
    <w:p w:rsidR="00A13B78" w:rsidRPr="00A13B78" w:rsidRDefault="00A13B78" w:rsidP="00A13B78">
      <w:pPr>
        <w:spacing w:before="2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A13B78">
        <w:rPr>
          <w:rFonts w:ascii="Times New Roman" w:eastAsia="Times New Roman" w:hAnsi="Times New Roman" w:cs="Times New Roman"/>
          <w:b/>
          <w:color w:val="000000"/>
          <w:sz w:val="28"/>
          <w:szCs w:val="28"/>
        </w:rPr>
        <w:t xml:space="preserve">Кадастровая палата по Ростовской области о доступности получения государственных услуг </w:t>
      </w:r>
    </w:p>
    <w:p w:rsidR="00A13B78" w:rsidRPr="00A13B78" w:rsidRDefault="00A13B78" w:rsidP="00A13B78">
      <w:pPr>
        <w:spacing w:after="0"/>
        <w:ind w:firstLine="851"/>
        <w:contextualSpacing/>
        <w:jc w:val="both"/>
        <w:rPr>
          <w:rFonts w:ascii="Times New Roman" w:eastAsia="Calibri" w:hAnsi="Times New Roman" w:cs="Times New Roman"/>
          <w:color w:val="000000"/>
          <w:sz w:val="24"/>
          <w:szCs w:val="24"/>
        </w:rPr>
      </w:pPr>
      <w:r w:rsidRPr="00A13B78">
        <w:rPr>
          <w:rFonts w:ascii="Times New Roman" w:eastAsia="Calibri" w:hAnsi="Times New Roman" w:cs="Times New Roman"/>
          <w:color w:val="000000"/>
          <w:sz w:val="24"/>
          <w:szCs w:val="24"/>
        </w:rPr>
        <w:t>Многие граждане уже смогли оценить преимущества межведомственного взаимоде</w:t>
      </w:r>
      <w:r w:rsidRPr="00A13B78">
        <w:rPr>
          <w:rFonts w:ascii="Times New Roman" w:eastAsia="Calibri" w:hAnsi="Times New Roman" w:cs="Times New Roman"/>
          <w:color w:val="000000"/>
          <w:sz w:val="24"/>
          <w:szCs w:val="24"/>
        </w:rPr>
        <w:t>й</w:t>
      </w:r>
      <w:r w:rsidRPr="00A13B78">
        <w:rPr>
          <w:rFonts w:ascii="Times New Roman" w:eastAsia="Calibri" w:hAnsi="Times New Roman" w:cs="Times New Roman"/>
          <w:color w:val="000000"/>
          <w:sz w:val="24"/>
          <w:szCs w:val="24"/>
        </w:rPr>
        <w:t>ствия при оказании государственных и муниципальных услуг. Все д</w:t>
      </w:r>
      <w:r w:rsidRPr="00A13B78">
        <w:rPr>
          <w:rFonts w:ascii="Times New Roman" w:eastAsia="Calibri" w:hAnsi="Times New Roman" w:cs="Times New Roman"/>
          <w:color w:val="000000"/>
          <w:sz w:val="24"/>
          <w:szCs w:val="24"/>
        </w:rPr>
        <w:t>о</w:t>
      </w:r>
      <w:r w:rsidRPr="00A13B78">
        <w:rPr>
          <w:rFonts w:ascii="Times New Roman" w:eastAsia="Calibri" w:hAnsi="Times New Roman" w:cs="Times New Roman"/>
          <w:color w:val="000000"/>
          <w:sz w:val="24"/>
          <w:szCs w:val="24"/>
        </w:rPr>
        <w:t>кументы, необходимые для оказания государственных услуг, запрашиваются специалистами самостоятельно без уч</w:t>
      </w:r>
      <w:r w:rsidRPr="00A13B78">
        <w:rPr>
          <w:rFonts w:ascii="Times New Roman" w:eastAsia="Calibri" w:hAnsi="Times New Roman" w:cs="Times New Roman"/>
          <w:color w:val="000000"/>
          <w:sz w:val="24"/>
          <w:szCs w:val="24"/>
        </w:rPr>
        <w:t>а</w:t>
      </w:r>
      <w:r w:rsidRPr="00A13B78">
        <w:rPr>
          <w:rFonts w:ascii="Times New Roman" w:eastAsia="Calibri" w:hAnsi="Times New Roman" w:cs="Times New Roman"/>
          <w:color w:val="000000"/>
          <w:sz w:val="24"/>
          <w:szCs w:val="24"/>
        </w:rPr>
        <w:t xml:space="preserve">стия заявителей с помощью системы межведомственного электронного взаимодействия (СМЭВ). </w:t>
      </w:r>
    </w:p>
    <w:p w:rsidR="00A13B78" w:rsidRPr="00A13B78" w:rsidRDefault="00A13B78" w:rsidP="00A13B78">
      <w:pPr>
        <w:spacing w:after="0"/>
        <w:ind w:firstLine="851"/>
        <w:contextualSpacing/>
        <w:jc w:val="both"/>
        <w:rPr>
          <w:rFonts w:ascii="Times New Roman" w:eastAsia="Calibri" w:hAnsi="Times New Roman" w:cs="Times New Roman"/>
          <w:strike/>
          <w:color w:val="000000"/>
          <w:sz w:val="24"/>
          <w:szCs w:val="24"/>
        </w:rPr>
      </w:pPr>
      <w:r w:rsidRPr="00A13B78">
        <w:rPr>
          <w:rFonts w:ascii="Times New Roman" w:eastAsia="Calibri" w:hAnsi="Times New Roman" w:cs="Times New Roman"/>
          <w:color w:val="000000"/>
          <w:sz w:val="24"/>
          <w:szCs w:val="24"/>
        </w:rPr>
        <w:t>С помощью СМЭВ происходит обмен сведениями между федеральными, регионал</w:t>
      </w:r>
      <w:r w:rsidRPr="00A13B78">
        <w:rPr>
          <w:rFonts w:ascii="Times New Roman" w:eastAsia="Calibri" w:hAnsi="Times New Roman" w:cs="Times New Roman"/>
          <w:color w:val="000000"/>
          <w:sz w:val="24"/>
          <w:szCs w:val="24"/>
        </w:rPr>
        <w:t>ь</w:t>
      </w:r>
      <w:r w:rsidRPr="00A13B78">
        <w:rPr>
          <w:rFonts w:ascii="Times New Roman" w:eastAsia="Calibri" w:hAnsi="Times New Roman" w:cs="Times New Roman"/>
          <w:color w:val="000000"/>
          <w:sz w:val="24"/>
          <w:szCs w:val="24"/>
        </w:rPr>
        <w:t xml:space="preserve">ными и муниципальными органами власти в электронном виде для оказания государственных услуг. Благодаря реализации данного проекта </w:t>
      </w:r>
      <w:proofErr w:type="spellStart"/>
      <w:r w:rsidRPr="00A13B78">
        <w:rPr>
          <w:rFonts w:ascii="Times New Roman" w:eastAsia="Calibri" w:hAnsi="Times New Roman" w:cs="Times New Roman"/>
          <w:color w:val="000000"/>
          <w:sz w:val="24"/>
          <w:szCs w:val="24"/>
        </w:rPr>
        <w:t>Роср</w:t>
      </w:r>
      <w:r w:rsidRPr="00A13B78">
        <w:rPr>
          <w:rFonts w:ascii="Times New Roman" w:eastAsia="Calibri" w:hAnsi="Times New Roman" w:cs="Times New Roman"/>
          <w:color w:val="000000"/>
          <w:sz w:val="24"/>
          <w:szCs w:val="24"/>
        </w:rPr>
        <w:t>е</w:t>
      </w:r>
      <w:r w:rsidRPr="00A13B78">
        <w:rPr>
          <w:rFonts w:ascii="Times New Roman" w:eastAsia="Calibri" w:hAnsi="Times New Roman" w:cs="Times New Roman"/>
          <w:color w:val="000000"/>
          <w:sz w:val="24"/>
          <w:szCs w:val="24"/>
        </w:rPr>
        <w:t>естр</w:t>
      </w:r>
      <w:proofErr w:type="spellEnd"/>
      <w:r w:rsidRPr="00A13B78">
        <w:rPr>
          <w:rFonts w:ascii="Times New Roman" w:eastAsia="Calibri" w:hAnsi="Times New Roman" w:cs="Times New Roman"/>
          <w:color w:val="000000"/>
          <w:sz w:val="24"/>
          <w:szCs w:val="24"/>
        </w:rPr>
        <w:t xml:space="preserve"> повышает прозрачность процедур, уменьшает коррупционные и мошенн</w:t>
      </w:r>
      <w:r w:rsidRPr="00A13B78">
        <w:rPr>
          <w:rFonts w:ascii="Times New Roman" w:eastAsia="Calibri" w:hAnsi="Times New Roman" w:cs="Times New Roman"/>
          <w:color w:val="000000"/>
          <w:sz w:val="24"/>
          <w:szCs w:val="24"/>
        </w:rPr>
        <w:t>и</w:t>
      </w:r>
      <w:r w:rsidRPr="00A13B78">
        <w:rPr>
          <w:rFonts w:ascii="Times New Roman" w:eastAsia="Calibri" w:hAnsi="Times New Roman" w:cs="Times New Roman"/>
          <w:color w:val="000000"/>
          <w:sz w:val="24"/>
          <w:szCs w:val="24"/>
        </w:rPr>
        <w:t xml:space="preserve">ческие риски, делает операции с недвижимостью более удобными. </w:t>
      </w:r>
      <w:r>
        <w:rPr>
          <w:rFonts w:ascii="Times New Roman" w:eastAsia="Calibri" w:hAnsi="Times New Roman" w:cs="Times New Roman"/>
          <w:sz w:val="24"/>
          <w:szCs w:val="24"/>
        </w:rPr>
        <w:t xml:space="preserve">За первый квартал </w:t>
      </w:r>
      <w:r w:rsidRPr="00A13B78">
        <w:rPr>
          <w:rFonts w:ascii="Times New Roman" w:eastAsia="Calibri" w:hAnsi="Times New Roman" w:cs="Times New Roman"/>
          <w:sz w:val="24"/>
          <w:szCs w:val="24"/>
        </w:rPr>
        <w:t xml:space="preserve"> 2018 года в Филиал Кадастровой палаты по Ростовской обл</w:t>
      </w:r>
      <w:r w:rsidRPr="00A13B78">
        <w:rPr>
          <w:rFonts w:ascii="Times New Roman" w:eastAsia="Calibri" w:hAnsi="Times New Roman" w:cs="Times New Roman"/>
          <w:sz w:val="24"/>
          <w:szCs w:val="24"/>
        </w:rPr>
        <w:t>а</w:t>
      </w:r>
      <w:r w:rsidRPr="00A13B78">
        <w:rPr>
          <w:rFonts w:ascii="Times New Roman" w:eastAsia="Calibri" w:hAnsi="Times New Roman" w:cs="Times New Roman"/>
          <w:sz w:val="24"/>
          <w:szCs w:val="24"/>
        </w:rPr>
        <w:t>сти по СМЭВ поступило более 156 тыс. запросов сведений из Единого государственного р</w:t>
      </w:r>
      <w:r w:rsidRPr="00A13B78">
        <w:rPr>
          <w:rFonts w:ascii="Times New Roman" w:eastAsia="Calibri" w:hAnsi="Times New Roman" w:cs="Times New Roman"/>
          <w:sz w:val="24"/>
          <w:szCs w:val="24"/>
        </w:rPr>
        <w:t>е</w:t>
      </w:r>
      <w:r w:rsidRPr="00A13B78">
        <w:rPr>
          <w:rFonts w:ascii="Times New Roman" w:eastAsia="Calibri" w:hAnsi="Times New Roman" w:cs="Times New Roman"/>
          <w:sz w:val="24"/>
          <w:szCs w:val="24"/>
        </w:rPr>
        <w:t>естра недвижимости (ЕГРН).</w:t>
      </w:r>
    </w:p>
    <w:p w:rsidR="00A13B78" w:rsidRPr="00A13B78" w:rsidRDefault="00A13B78" w:rsidP="00A13B78">
      <w:pPr>
        <w:spacing w:after="0" w:line="264" w:lineRule="auto"/>
        <w:ind w:firstLine="851"/>
        <w:contextualSpacing/>
        <w:jc w:val="both"/>
        <w:rPr>
          <w:rFonts w:ascii="Times New Roman" w:eastAsia="Calibri" w:hAnsi="Times New Roman" w:cs="Times New Roman"/>
          <w:sz w:val="24"/>
          <w:szCs w:val="24"/>
          <w:lang w:eastAsia="en-US"/>
        </w:rPr>
      </w:pPr>
      <w:proofErr w:type="spellStart"/>
      <w:r w:rsidRPr="00A13B78">
        <w:rPr>
          <w:rFonts w:ascii="Times New Roman" w:eastAsia="Calibri" w:hAnsi="Times New Roman" w:cs="Times New Roman"/>
          <w:sz w:val="24"/>
          <w:szCs w:val="24"/>
          <w:lang w:eastAsia="en-US"/>
        </w:rPr>
        <w:t>Росреестр</w:t>
      </w:r>
      <w:proofErr w:type="spellEnd"/>
      <w:r w:rsidRPr="00A13B78">
        <w:rPr>
          <w:rFonts w:ascii="Times New Roman" w:eastAsia="Calibri" w:hAnsi="Times New Roman" w:cs="Times New Roman"/>
          <w:sz w:val="24"/>
          <w:szCs w:val="24"/>
          <w:lang w:eastAsia="en-US"/>
        </w:rPr>
        <w:t xml:space="preserve"> реализует совместный проект электронного взаимодействия с банками Ро</w:t>
      </w:r>
      <w:r w:rsidRPr="00A13B78">
        <w:rPr>
          <w:rFonts w:ascii="Times New Roman" w:eastAsia="Calibri" w:hAnsi="Times New Roman" w:cs="Times New Roman"/>
          <w:sz w:val="24"/>
          <w:szCs w:val="24"/>
          <w:lang w:eastAsia="en-US"/>
        </w:rPr>
        <w:t>с</w:t>
      </w:r>
      <w:r w:rsidRPr="00A13B78">
        <w:rPr>
          <w:rFonts w:ascii="Times New Roman" w:eastAsia="Calibri" w:hAnsi="Times New Roman" w:cs="Times New Roman"/>
          <w:sz w:val="24"/>
          <w:szCs w:val="24"/>
          <w:lang w:eastAsia="en-US"/>
        </w:rPr>
        <w:t>сийской Федерации (Сбербанком, ВТБ24, Банком жилищного финансирования). Так, при п</w:t>
      </w:r>
      <w:r w:rsidRPr="00A13B78">
        <w:rPr>
          <w:rFonts w:ascii="Times New Roman" w:eastAsia="Calibri" w:hAnsi="Times New Roman" w:cs="Times New Roman"/>
          <w:sz w:val="24"/>
          <w:szCs w:val="24"/>
          <w:lang w:eastAsia="en-US"/>
        </w:rPr>
        <w:t>о</w:t>
      </w:r>
      <w:r w:rsidRPr="00A13B78">
        <w:rPr>
          <w:rFonts w:ascii="Times New Roman" w:eastAsia="Calibri" w:hAnsi="Times New Roman" w:cs="Times New Roman"/>
          <w:sz w:val="24"/>
          <w:szCs w:val="24"/>
          <w:lang w:eastAsia="en-US"/>
        </w:rPr>
        <w:t>лучении ипотечного кредита можно подать документы на регистрацию перехода права в эле</w:t>
      </w:r>
      <w:r w:rsidRPr="00A13B78">
        <w:rPr>
          <w:rFonts w:ascii="Times New Roman" w:eastAsia="Calibri" w:hAnsi="Times New Roman" w:cs="Times New Roman"/>
          <w:sz w:val="24"/>
          <w:szCs w:val="24"/>
          <w:lang w:eastAsia="en-US"/>
        </w:rPr>
        <w:t>к</w:t>
      </w:r>
      <w:r w:rsidRPr="00A13B78">
        <w:rPr>
          <w:rFonts w:ascii="Times New Roman" w:eastAsia="Calibri" w:hAnsi="Times New Roman" w:cs="Times New Roman"/>
          <w:sz w:val="24"/>
          <w:szCs w:val="24"/>
          <w:lang w:eastAsia="en-US"/>
        </w:rPr>
        <w:t xml:space="preserve">тронном виде прямо из офиса банка, не посещая </w:t>
      </w:r>
      <w:proofErr w:type="spellStart"/>
      <w:r w:rsidRPr="00A13B78">
        <w:rPr>
          <w:rFonts w:ascii="Times New Roman" w:eastAsia="Calibri" w:hAnsi="Times New Roman" w:cs="Times New Roman"/>
          <w:sz w:val="24"/>
          <w:szCs w:val="24"/>
          <w:lang w:eastAsia="en-US"/>
        </w:rPr>
        <w:t>Росреестр</w:t>
      </w:r>
      <w:proofErr w:type="spellEnd"/>
      <w:r w:rsidRPr="00A13B78">
        <w:rPr>
          <w:rFonts w:ascii="Times New Roman" w:eastAsia="Calibri" w:hAnsi="Times New Roman" w:cs="Times New Roman"/>
          <w:sz w:val="24"/>
          <w:szCs w:val="24"/>
          <w:lang w:eastAsia="en-US"/>
        </w:rPr>
        <w:t xml:space="preserve"> или МФЦ. Направлять документы на регистрацию прав непосредственно из офиса начали и компании-застройщики при рег</w:t>
      </w:r>
      <w:r w:rsidRPr="00A13B78">
        <w:rPr>
          <w:rFonts w:ascii="Times New Roman" w:eastAsia="Calibri" w:hAnsi="Times New Roman" w:cs="Times New Roman"/>
          <w:sz w:val="24"/>
          <w:szCs w:val="24"/>
          <w:lang w:eastAsia="en-US"/>
        </w:rPr>
        <w:t>и</w:t>
      </w:r>
      <w:r w:rsidRPr="00A13B78">
        <w:rPr>
          <w:rFonts w:ascii="Times New Roman" w:eastAsia="Calibri" w:hAnsi="Times New Roman" w:cs="Times New Roman"/>
          <w:sz w:val="24"/>
          <w:szCs w:val="24"/>
          <w:lang w:eastAsia="en-US"/>
        </w:rPr>
        <w:t xml:space="preserve">страции договоров участия в долевом строительстве, а также </w:t>
      </w:r>
      <w:proofErr w:type="spellStart"/>
      <w:r w:rsidRPr="00A13B78">
        <w:rPr>
          <w:rFonts w:ascii="Times New Roman" w:eastAsia="Calibri" w:hAnsi="Times New Roman" w:cs="Times New Roman"/>
          <w:sz w:val="24"/>
          <w:szCs w:val="24"/>
          <w:lang w:eastAsia="en-US"/>
        </w:rPr>
        <w:t>риэлторские</w:t>
      </w:r>
      <w:proofErr w:type="spellEnd"/>
      <w:r w:rsidRPr="00A13B78">
        <w:rPr>
          <w:rFonts w:ascii="Times New Roman" w:eastAsia="Calibri" w:hAnsi="Times New Roman" w:cs="Times New Roman"/>
          <w:sz w:val="24"/>
          <w:szCs w:val="24"/>
          <w:lang w:eastAsia="en-US"/>
        </w:rPr>
        <w:t xml:space="preserve"> компании. </w:t>
      </w:r>
    </w:p>
    <w:p w:rsidR="00A13B78" w:rsidRPr="00A13B78" w:rsidRDefault="00A13B78" w:rsidP="00A13B78">
      <w:pPr>
        <w:spacing w:after="0"/>
        <w:ind w:firstLine="851"/>
        <w:jc w:val="both"/>
        <w:rPr>
          <w:rFonts w:ascii="Times New Roman" w:eastAsia="Times New Roman" w:hAnsi="Times New Roman" w:cs="Times New Roman"/>
          <w:color w:val="000000"/>
          <w:sz w:val="24"/>
          <w:szCs w:val="24"/>
        </w:rPr>
      </w:pPr>
      <w:r w:rsidRPr="00A13B78">
        <w:rPr>
          <w:rFonts w:ascii="Times New Roman" w:eastAsia="Times New Roman" w:hAnsi="Times New Roman" w:cs="Times New Roman"/>
          <w:color w:val="000000"/>
          <w:sz w:val="24"/>
          <w:szCs w:val="24"/>
        </w:rPr>
        <w:t xml:space="preserve">При таком электронном взаимодействии </w:t>
      </w:r>
      <w:proofErr w:type="spellStart"/>
      <w:r w:rsidRPr="00A13B78">
        <w:rPr>
          <w:rFonts w:ascii="Times New Roman" w:eastAsia="Times New Roman" w:hAnsi="Times New Roman" w:cs="Times New Roman"/>
          <w:color w:val="000000"/>
          <w:sz w:val="24"/>
          <w:szCs w:val="24"/>
        </w:rPr>
        <w:t>Росреестр</w:t>
      </w:r>
      <w:proofErr w:type="spellEnd"/>
      <w:r w:rsidRPr="00A13B78">
        <w:rPr>
          <w:rFonts w:ascii="Times New Roman" w:eastAsia="Times New Roman" w:hAnsi="Times New Roman" w:cs="Times New Roman"/>
          <w:color w:val="000000"/>
          <w:sz w:val="24"/>
          <w:szCs w:val="24"/>
        </w:rPr>
        <w:t xml:space="preserve"> развивает информационные те</w:t>
      </w:r>
      <w:r w:rsidRPr="00A13B78">
        <w:rPr>
          <w:rFonts w:ascii="Times New Roman" w:eastAsia="Times New Roman" w:hAnsi="Times New Roman" w:cs="Times New Roman"/>
          <w:color w:val="000000"/>
          <w:sz w:val="24"/>
          <w:szCs w:val="24"/>
        </w:rPr>
        <w:t>х</w:t>
      </w:r>
      <w:r w:rsidRPr="00A13B78">
        <w:rPr>
          <w:rFonts w:ascii="Times New Roman" w:eastAsia="Times New Roman" w:hAnsi="Times New Roman" w:cs="Times New Roman"/>
          <w:color w:val="000000"/>
          <w:sz w:val="24"/>
          <w:szCs w:val="24"/>
        </w:rPr>
        <w:t xml:space="preserve">нологии для оказания </w:t>
      </w:r>
      <w:r w:rsidRPr="00A13B78">
        <w:rPr>
          <w:rFonts w:ascii="Times New Roman" w:eastAsia="Times New Roman" w:hAnsi="Times New Roman" w:cs="Times New Roman"/>
          <w:sz w:val="24"/>
          <w:szCs w:val="24"/>
        </w:rPr>
        <w:t>государственных</w:t>
      </w:r>
      <w:r w:rsidRPr="00A13B78">
        <w:rPr>
          <w:rFonts w:ascii="Times New Roman" w:eastAsia="Times New Roman" w:hAnsi="Times New Roman" w:cs="Times New Roman"/>
          <w:color w:val="000000"/>
          <w:sz w:val="24"/>
          <w:szCs w:val="24"/>
        </w:rPr>
        <w:t xml:space="preserve"> услуг в электронном виде, что является взаимовыго</w:t>
      </w:r>
      <w:r w:rsidRPr="00A13B78">
        <w:rPr>
          <w:rFonts w:ascii="Times New Roman" w:eastAsia="Times New Roman" w:hAnsi="Times New Roman" w:cs="Times New Roman"/>
          <w:color w:val="000000"/>
          <w:sz w:val="24"/>
          <w:szCs w:val="24"/>
        </w:rPr>
        <w:t>д</w:t>
      </w:r>
      <w:r w:rsidRPr="00A13B78">
        <w:rPr>
          <w:rFonts w:ascii="Times New Roman" w:eastAsia="Times New Roman" w:hAnsi="Times New Roman" w:cs="Times New Roman"/>
          <w:color w:val="000000"/>
          <w:sz w:val="24"/>
          <w:szCs w:val="24"/>
        </w:rPr>
        <w:t xml:space="preserve">ным сотрудничеством для всех участников процесса, а прежде всего для простых граждан. </w:t>
      </w:r>
    </w:p>
    <w:p w:rsidR="00A13B78" w:rsidRPr="00A13B78" w:rsidRDefault="00A13B78" w:rsidP="00A13B78">
      <w:pPr>
        <w:spacing w:after="0"/>
        <w:ind w:firstLine="851"/>
        <w:jc w:val="both"/>
        <w:rPr>
          <w:rFonts w:ascii="Times New Roman" w:eastAsia="Times New Roman" w:hAnsi="Times New Roman" w:cs="Times New Roman"/>
          <w:color w:val="000000"/>
          <w:sz w:val="24"/>
          <w:szCs w:val="24"/>
        </w:rPr>
      </w:pPr>
      <w:r w:rsidRPr="00A13B78">
        <w:rPr>
          <w:rFonts w:ascii="Times New Roman" w:eastAsia="Times New Roman" w:hAnsi="Times New Roman" w:cs="Times New Roman"/>
          <w:sz w:val="24"/>
          <w:szCs w:val="24"/>
        </w:rPr>
        <w:t>Электронные услуги – это безопасно и выгодно, поэтому не стоит бояться польз</w:t>
      </w:r>
      <w:r w:rsidRPr="00A13B78">
        <w:rPr>
          <w:rFonts w:ascii="Times New Roman" w:eastAsia="Times New Roman" w:hAnsi="Times New Roman" w:cs="Times New Roman"/>
          <w:sz w:val="24"/>
          <w:szCs w:val="24"/>
        </w:rPr>
        <w:t>о</w:t>
      </w:r>
      <w:r w:rsidRPr="00A13B78">
        <w:rPr>
          <w:rFonts w:ascii="Times New Roman" w:eastAsia="Times New Roman" w:hAnsi="Times New Roman" w:cs="Times New Roman"/>
          <w:sz w:val="24"/>
          <w:szCs w:val="24"/>
        </w:rPr>
        <w:t>ваться электронными сервисами.</w:t>
      </w:r>
    </w:p>
    <w:p w:rsidR="00A13B78" w:rsidRDefault="00A13B78" w:rsidP="00A13B78">
      <w:pPr>
        <w:spacing w:after="0"/>
        <w:ind w:firstLine="851"/>
        <w:jc w:val="both"/>
        <w:rPr>
          <w:rFonts w:ascii="Times New Roman" w:eastAsia="Times New Roman" w:hAnsi="Times New Roman" w:cs="Times New Roman"/>
          <w:color w:val="000000"/>
          <w:sz w:val="24"/>
          <w:szCs w:val="24"/>
        </w:rPr>
      </w:pPr>
      <w:r w:rsidRPr="00A13B78">
        <w:rPr>
          <w:rFonts w:ascii="Times New Roman" w:eastAsia="Times New Roman" w:hAnsi="Times New Roman" w:cs="Times New Roman"/>
          <w:color w:val="000000"/>
          <w:sz w:val="24"/>
          <w:szCs w:val="24"/>
        </w:rPr>
        <w:t>Справочная информация предоставляется по единому бесплатному ном</w:t>
      </w:r>
      <w:r w:rsidRPr="00A13B78">
        <w:rPr>
          <w:rFonts w:ascii="Times New Roman" w:eastAsia="Times New Roman" w:hAnsi="Times New Roman" w:cs="Times New Roman"/>
          <w:color w:val="000000"/>
          <w:sz w:val="24"/>
          <w:szCs w:val="24"/>
        </w:rPr>
        <w:t>е</w:t>
      </w:r>
      <w:r w:rsidRPr="00A13B78">
        <w:rPr>
          <w:rFonts w:ascii="Times New Roman" w:eastAsia="Times New Roman" w:hAnsi="Times New Roman" w:cs="Times New Roman"/>
          <w:color w:val="000000"/>
          <w:sz w:val="24"/>
          <w:szCs w:val="24"/>
        </w:rPr>
        <w:t xml:space="preserve">ру:    </w:t>
      </w:r>
    </w:p>
    <w:p w:rsidR="00A13B78" w:rsidRPr="00A13B78" w:rsidRDefault="00A13B78" w:rsidP="00A13B78">
      <w:pPr>
        <w:spacing w:after="0"/>
        <w:ind w:firstLine="851"/>
        <w:jc w:val="both"/>
        <w:rPr>
          <w:rFonts w:ascii="Times New Roman" w:eastAsia="Times New Roman" w:hAnsi="Times New Roman" w:cs="Times New Roman"/>
          <w:color w:val="000000"/>
          <w:sz w:val="24"/>
          <w:szCs w:val="24"/>
        </w:rPr>
      </w:pPr>
      <w:r w:rsidRPr="00A13B78">
        <w:rPr>
          <w:rFonts w:ascii="Times New Roman" w:eastAsia="Times New Roman" w:hAnsi="Times New Roman" w:cs="Times New Roman"/>
          <w:color w:val="000000"/>
          <w:sz w:val="24"/>
          <w:szCs w:val="24"/>
        </w:rPr>
        <w:t xml:space="preserve"> 8 (800) 100-34-34.</w:t>
      </w:r>
    </w:p>
    <w:p w:rsidR="00A13B78" w:rsidRPr="00A13B78" w:rsidRDefault="00A13B78" w:rsidP="00A13B78">
      <w:pPr>
        <w:spacing w:after="0" w:line="240" w:lineRule="auto"/>
        <w:jc w:val="center"/>
        <w:rPr>
          <w:rFonts w:ascii="Times New Roman" w:eastAsia="Times New Roman" w:hAnsi="Times New Roman" w:cs="Times New Roman"/>
          <w:b/>
          <w:sz w:val="28"/>
          <w:szCs w:val="28"/>
        </w:rPr>
      </w:pPr>
      <w:r w:rsidRPr="00A13B78">
        <w:rPr>
          <w:rFonts w:ascii="Times New Roman" w:eastAsia="Times New Roman" w:hAnsi="Times New Roman" w:cs="Times New Roman"/>
          <w:b/>
          <w:sz w:val="28"/>
          <w:szCs w:val="28"/>
        </w:rPr>
        <w:t xml:space="preserve">Как защититься от мошеннических действий </w:t>
      </w:r>
    </w:p>
    <w:p w:rsidR="00A13B78" w:rsidRPr="00A13B78" w:rsidRDefault="00A13B78" w:rsidP="00A13B78">
      <w:pPr>
        <w:spacing w:after="0" w:line="240" w:lineRule="auto"/>
        <w:jc w:val="center"/>
        <w:rPr>
          <w:rFonts w:ascii="Times New Roman" w:eastAsia="Times New Roman" w:hAnsi="Times New Roman" w:cs="Times New Roman"/>
          <w:b/>
          <w:sz w:val="28"/>
          <w:szCs w:val="28"/>
        </w:rPr>
      </w:pPr>
      <w:r w:rsidRPr="00A13B78">
        <w:rPr>
          <w:rFonts w:ascii="Times New Roman" w:eastAsia="Times New Roman" w:hAnsi="Times New Roman" w:cs="Times New Roman"/>
          <w:b/>
          <w:sz w:val="28"/>
          <w:szCs w:val="28"/>
        </w:rPr>
        <w:t xml:space="preserve">при покупке объекта недвижимости </w:t>
      </w:r>
    </w:p>
    <w:p w:rsidR="00A13B78" w:rsidRPr="00A13B78" w:rsidRDefault="00A13B78" w:rsidP="00A13B78">
      <w:pPr>
        <w:spacing w:after="0"/>
        <w:ind w:firstLine="567"/>
        <w:jc w:val="both"/>
        <w:rPr>
          <w:rFonts w:ascii="Times New Roman" w:eastAsia="Times New Roman" w:hAnsi="Times New Roman" w:cs="Times New Roman"/>
          <w:sz w:val="24"/>
          <w:szCs w:val="24"/>
        </w:rPr>
      </w:pPr>
      <w:r w:rsidRPr="00A13B78">
        <w:rPr>
          <w:rFonts w:ascii="Times New Roman" w:eastAsia="Times New Roman" w:hAnsi="Times New Roman" w:cs="Times New Roman"/>
          <w:sz w:val="24"/>
          <w:szCs w:val="24"/>
        </w:rPr>
        <w:t>Покупка объекта недвижимости всегда сопряжена с большими расходами и рисками, поэтому покупателю важно максимально обезопасить сделку. Для эт</w:t>
      </w:r>
      <w:r w:rsidRPr="00A13B78">
        <w:rPr>
          <w:rFonts w:ascii="Times New Roman" w:eastAsia="Times New Roman" w:hAnsi="Times New Roman" w:cs="Times New Roman"/>
          <w:sz w:val="24"/>
          <w:szCs w:val="24"/>
        </w:rPr>
        <w:t>о</w:t>
      </w:r>
      <w:r w:rsidRPr="00A13B78">
        <w:rPr>
          <w:rFonts w:ascii="Times New Roman" w:eastAsia="Times New Roman" w:hAnsi="Times New Roman" w:cs="Times New Roman"/>
          <w:sz w:val="24"/>
          <w:szCs w:val="24"/>
        </w:rPr>
        <w:t xml:space="preserve">го можно запросить и получить информацию об объекте через сайт </w:t>
      </w:r>
      <w:proofErr w:type="spellStart"/>
      <w:r w:rsidRPr="00A13B78">
        <w:rPr>
          <w:rFonts w:ascii="Times New Roman" w:eastAsia="Times New Roman" w:hAnsi="Times New Roman" w:cs="Times New Roman"/>
          <w:sz w:val="24"/>
          <w:szCs w:val="24"/>
        </w:rPr>
        <w:t>Росреестра</w:t>
      </w:r>
      <w:proofErr w:type="spellEnd"/>
      <w:r w:rsidRPr="00A13B78">
        <w:rPr>
          <w:rFonts w:ascii="Times New Roman" w:eastAsia="Times New Roman" w:hAnsi="Times New Roman" w:cs="Times New Roman"/>
          <w:sz w:val="24"/>
          <w:szCs w:val="24"/>
        </w:rPr>
        <w:t xml:space="preserve"> </w:t>
      </w:r>
      <w:hyperlink r:id="rId11" w:history="1">
        <w:r w:rsidRPr="00A13B78">
          <w:rPr>
            <w:rFonts w:ascii="Times New Roman" w:eastAsia="Times New Roman" w:hAnsi="Times New Roman" w:cs="Times New Roman"/>
            <w:color w:val="0000FF" w:themeColor="hyperlink"/>
            <w:sz w:val="24"/>
            <w:szCs w:val="24"/>
            <w:u w:val="single"/>
          </w:rPr>
          <w:t>www.rosreestr.ru</w:t>
        </w:r>
      </w:hyperlink>
      <w:r w:rsidRPr="00A13B78">
        <w:rPr>
          <w:rFonts w:ascii="Times New Roman" w:eastAsia="Times New Roman" w:hAnsi="Times New Roman" w:cs="Times New Roman"/>
          <w:sz w:val="24"/>
          <w:szCs w:val="24"/>
        </w:rPr>
        <w:t xml:space="preserve"> или многофункци</w:t>
      </w:r>
      <w:r w:rsidRPr="00A13B78">
        <w:rPr>
          <w:rFonts w:ascii="Times New Roman" w:eastAsia="Times New Roman" w:hAnsi="Times New Roman" w:cs="Times New Roman"/>
          <w:sz w:val="24"/>
          <w:szCs w:val="24"/>
        </w:rPr>
        <w:t>о</w:t>
      </w:r>
      <w:r w:rsidRPr="00A13B78">
        <w:rPr>
          <w:rFonts w:ascii="Times New Roman" w:eastAsia="Times New Roman" w:hAnsi="Times New Roman" w:cs="Times New Roman"/>
          <w:sz w:val="24"/>
          <w:szCs w:val="24"/>
        </w:rPr>
        <w:t>нальный центр предоставления услуг (МФЦ).</w:t>
      </w:r>
    </w:p>
    <w:p w:rsidR="00A13B78" w:rsidRPr="00A13B78" w:rsidRDefault="00A13B78" w:rsidP="00A13B78">
      <w:pPr>
        <w:spacing w:after="0"/>
        <w:ind w:firstLine="567"/>
        <w:jc w:val="both"/>
        <w:rPr>
          <w:rFonts w:ascii="Times New Roman" w:eastAsia="Times New Roman" w:hAnsi="Times New Roman" w:cs="Times New Roman"/>
          <w:sz w:val="24"/>
          <w:szCs w:val="24"/>
        </w:rPr>
      </w:pPr>
      <w:r w:rsidRPr="00A13B78">
        <w:rPr>
          <w:rFonts w:ascii="Times New Roman" w:eastAsia="Times New Roman" w:hAnsi="Times New Roman" w:cs="Times New Roman"/>
          <w:sz w:val="24"/>
          <w:szCs w:val="24"/>
        </w:rPr>
        <w:t>Продавец представляет документы, подтверждающие основание принадлежности о</w:t>
      </w:r>
      <w:r w:rsidRPr="00A13B78">
        <w:rPr>
          <w:rFonts w:ascii="Times New Roman" w:eastAsia="Times New Roman" w:hAnsi="Times New Roman" w:cs="Times New Roman"/>
          <w:sz w:val="24"/>
          <w:szCs w:val="24"/>
        </w:rPr>
        <w:t>т</w:t>
      </w:r>
      <w:r w:rsidRPr="00A13B78">
        <w:rPr>
          <w:rFonts w:ascii="Times New Roman" w:eastAsia="Times New Roman" w:hAnsi="Times New Roman" w:cs="Times New Roman"/>
          <w:sz w:val="24"/>
          <w:szCs w:val="24"/>
        </w:rPr>
        <w:t>чуждаемого объекта недвижимости: договор, акт органа местного самоуправления и др. П</w:t>
      </w:r>
      <w:r w:rsidRPr="00A13B78">
        <w:rPr>
          <w:rFonts w:ascii="Times New Roman" w:eastAsia="Times New Roman" w:hAnsi="Times New Roman" w:cs="Times New Roman"/>
          <w:sz w:val="24"/>
          <w:szCs w:val="24"/>
        </w:rPr>
        <w:t>о</w:t>
      </w:r>
      <w:r w:rsidRPr="00A13B78">
        <w:rPr>
          <w:rFonts w:ascii="Times New Roman" w:eastAsia="Times New Roman" w:hAnsi="Times New Roman" w:cs="Times New Roman"/>
          <w:sz w:val="24"/>
          <w:szCs w:val="24"/>
        </w:rPr>
        <w:t>купателю стоит быть особо осторожным с часто пер</w:t>
      </w:r>
      <w:r w:rsidRPr="00A13B78">
        <w:rPr>
          <w:rFonts w:ascii="Times New Roman" w:eastAsia="Times New Roman" w:hAnsi="Times New Roman" w:cs="Times New Roman"/>
          <w:sz w:val="24"/>
          <w:szCs w:val="24"/>
        </w:rPr>
        <w:t>е</w:t>
      </w:r>
      <w:r w:rsidRPr="00A13B78">
        <w:rPr>
          <w:rFonts w:ascii="Times New Roman" w:eastAsia="Times New Roman" w:hAnsi="Times New Roman" w:cs="Times New Roman"/>
          <w:sz w:val="24"/>
          <w:szCs w:val="24"/>
        </w:rPr>
        <w:t>продаваемым объектом недвижимости. Если объект продается по доверенности, то нужно уточнить, действительно ли желание о продаже исходит от самого со</w:t>
      </w:r>
      <w:r w:rsidRPr="00A13B78">
        <w:rPr>
          <w:rFonts w:ascii="Times New Roman" w:eastAsia="Times New Roman" w:hAnsi="Times New Roman" w:cs="Times New Roman"/>
          <w:sz w:val="24"/>
          <w:szCs w:val="24"/>
        </w:rPr>
        <w:t>б</w:t>
      </w:r>
      <w:r w:rsidRPr="00A13B78">
        <w:rPr>
          <w:rFonts w:ascii="Times New Roman" w:eastAsia="Times New Roman" w:hAnsi="Times New Roman" w:cs="Times New Roman"/>
          <w:sz w:val="24"/>
          <w:szCs w:val="24"/>
        </w:rPr>
        <w:t xml:space="preserve">ственника. </w:t>
      </w:r>
    </w:p>
    <w:p w:rsidR="00A13B78" w:rsidRPr="00A13B78" w:rsidRDefault="00A13B78" w:rsidP="00A13B78">
      <w:pPr>
        <w:spacing w:after="0"/>
        <w:ind w:firstLine="567"/>
        <w:jc w:val="both"/>
        <w:rPr>
          <w:rFonts w:ascii="Times New Roman" w:eastAsia="Times New Roman" w:hAnsi="Times New Roman" w:cs="Times New Roman"/>
          <w:sz w:val="28"/>
          <w:szCs w:val="28"/>
        </w:rPr>
      </w:pPr>
      <w:r w:rsidRPr="00A13B78">
        <w:rPr>
          <w:rFonts w:ascii="Times New Roman" w:eastAsia="Times New Roman" w:hAnsi="Times New Roman" w:cs="Times New Roman"/>
          <w:sz w:val="24"/>
          <w:szCs w:val="24"/>
        </w:rPr>
        <w:lastRenderedPageBreak/>
        <w:t>Удостовериться в том, что объект недвижимости действительно принадл</w:t>
      </w:r>
      <w:r w:rsidRPr="00A13B78">
        <w:rPr>
          <w:rFonts w:ascii="Times New Roman" w:eastAsia="Times New Roman" w:hAnsi="Times New Roman" w:cs="Times New Roman"/>
          <w:sz w:val="24"/>
          <w:szCs w:val="24"/>
        </w:rPr>
        <w:t>е</w:t>
      </w:r>
      <w:r w:rsidRPr="00A13B78">
        <w:rPr>
          <w:rFonts w:ascii="Times New Roman" w:eastAsia="Times New Roman" w:hAnsi="Times New Roman" w:cs="Times New Roman"/>
          <w:sz w:val="24"/>
          <w:szCs w:val="24"/>
        </w:rPr>
        <w:t xml:space="preserve">жит продавцу, можно, получив сведения из Единого государственного реестра недвижимости (ЕГРН). Такая услуга доступна на официальном сайте </w:t>
      </w:r>
      <w:proofErr w:type="spellStart"/>
      <w:r w:rsidRPr="00A13B78">
        <w:rPr>
          <w:rFonts w:ascii="Times New Roman" w:eastAsia="Times New Roman" w:hAnsi="Times New Roman" w:cs="Times New Roman"/>
          <w:sz w:val="24"/>
          <w:szCs w:val="24"/>
        </w:rPr>
        <w:t>Росреестра</w:t>
      </w:r>
      <w:proofErr w:type="spellEnd"/>
      <w:r w:rsidRPr="00A13B78">
        <w:rPr>
          <w:rFonts w:ascii="Times New Roman" w:eastAsia="Times New Roman" w:hAnsi="Times New Roman" w:cs="Times New Roman"/>
          <w:sz w:val="24"/>
          <w:szCs w:val="24"/>
        </w:rPr>
        <w:t xml:space="preserve"> в разделе «Электронные услуги и серв</w:t>
      </w:r>
      <w:r w:rsidRPr="00A13B78">
        <w:rPr>
          <w:rFonts w:ascii="Times New Roman" w:eastAsia="Times New Roman" w:hAnsi="Times New Roman" w:cs="Times New Roman"/>
          <w:sz w:val="24"/>
          <w:szCs w:val="24"/>
        </w:rPr>
        <w:t>и</w:t>
      </w:r>
      <w:r w:rsidRPr="00A13B78">
        <w:rPr>
          <w:rFonts w:ascii="Times New Roman" w:eastAsia="Times New Roman" w:hAnsi="Times New Roman" w:cs="Times New Roman"/>
          <w:sz w:val="24"/>
          <w:szCs w:val="24"/>
        </w:rPr>
        <w:t>сы». Она предоставляется сроком не б</w:t>
      </w:r>
      <w:r w:rsidRPr="00A13B78">
        <w:rPr>
          <w:rFonts w:ascii="Times New Roman" w:eastAsia="Times New Roman" w:hAnsi="Times New Roman" w:cs="Times New Roman"/>
          <w:sz w:val="24"/>
          <w:szCs w:val="24"/>
        </w:rPr>
        <w:t>о</w:t>
      </w:r>
      <w:r w:rsidRPr="00A13B78">
        <w:rPr>
          <w:rFonts w:ascii="Times New Roman" w:eastAsia="Times New Roman" w:hAnsi="Times New Roman" w:cs="Times New Roman"/>
          <w:sz w:val="24"/>
          <w:szCs w:val="24"/>
        </w:rPr>
        <w:t>лее</w:t>
      </w:r>
      <w:r w:rsidRPr="00A13B78">
        <w:rPr>
          <w:rFonts w:ascii="Times New Roman" w:eastAsia="Times New Roman" w:hAnsi="Times New Roman" w:cs="Times New Roman"/>
          <w:sz w:val="28"/>
          <w:szCs w:val="28"/>
        </w:rPr>
        <w:t xml:space="preserve"> трех дней. Выписка из ЕГРН физическим лицам обойдется в сумму от 300 руб., юридическим – от 950 руб.</w:t>
      </w:r>
    </w:p>
    <w:p w:rsidR="00A13B78" w:rsidRPr="00A13B78" w:rsidRDefault="00A13B78" w:rsidP="00A13B78">
      <w:pPr>
        <w:spacing w:after="0"/>
        <w:ind w:firstLine="567"/>
        <w:jc w:val="both"/>
        <w:rPr>
          <w:rFonts w:ascii="Times New Roman" w:eastAsia="Times New Roman" w:hAnsi="Times New Roman" w:cs="Times New Roman"/>
          <w:sz w:val="24"/>
          <w:szCs w:val="24"/>
        </w:rPr>
      </w:pPr>
      <w:r w:rsidRPr="00A13B78">
        <w:rPr>
          <w:rFonts w:ascii="Times New Roman" w:eastAsia="Times New Roman" w:hAnsi="Times New Roman" w:cs="Times New Roman"/>
          <w:sz w:val="24"/>
          <w:szCs w:val="24"/>
        </w:rPr>
        <w:t>Если в ЕГРН не содержится сведений об объекте, покупателю желательно</w:t>
      </w:r>
      <w:r w:rsidRPr="00A13B78">
        <w:rPr>
          <w:rFonts w:ascii="Times New Roman" w:eastAsia="Times New Roman" w:hAnsi="Times New Roman" w:cs="Times New Roman"/>
          <w:color w:val="FF0000"/>
          <w:sz w:val="24"/>
          <w:szCs w:val="24"/>
        </w:rPr>
        <w:t xml:space="preserve"> </w:t>
      </w:r>
      <w:r w:rsidRPr="00A13B78">
        <w:rPr>
          <w:rFonts w:ascii="Times New Roman" w:eastAsia="Times New Roman" w:hAnsi="Times New Roman" w:cs="Times New Roman"/>
          <w:sz w:val="24"/>
          <w:szCs w:val="24"/>
        </w:rPr>
        <w:t>настаивать на получении справки из органа, регистрировавшего права до начала деятельности Учреждения юстиции по государственной регистрации прав на н</w:t>
      </w:r>
      <w:r w:rsidRPr="00A13B78">
        <w:rPr>
          <w:rFonts w:ascii="Times New Roman" w:eastAsia="Times New Roman" w:hAnsi="Times New Roman" w:cs="Times New Roman"/>
          <w:sz w:val="24"/>
          <w:szCs w:val="24"/>
        </w:rPr>
        <w:t>е</w:t>
      </w:r>
      <w:r w:rsidRPr="00A13B78">
        <w:rPr>
          <w:rFonts w:ascii="Times New Roman" w:eastAsia="Times New Roman" w:hAnsi="Times New Roman" w:cs="Times New Roman"/>
          <w:sz w:val="24"/>
          <w:szCs w:val="24"/>
        </w:rPr>
        <w:t>движимое имущество и сделок с ним на территории Ростовской области (так, в отношении жилых помещений информацию могут предоставить организации технической инвентаризации).</w:t>
      </w:r>
    </w:p>
    <w:p w:rsidR="00A13B78" w:rsidRPr="00A13B78" w:rsidRDefault="00A13B78" w:rsidP="00A13B78">
      <w:pPr>
        <w:autoSpaceDE w:val="0"/>
        <w:autoSpaceDN w:val="0"/>
        <w:adjustRightInd w:val="0"/>
        <w:spacing w:after="0" w:line="240" w:lineRule="auto"/>
        <w:ind w:left="-993" w:firstLine="142"/>
        <w:jc w:val="center"/>
        <w:rPr>
          <w:rFonts w:ascii="Impact" w:eastAsia="Calibri" w:hAnsi="Impact" w:cs="Impact"/>
          <w:color w:val="FF0000"/>
          <w:sz w:val="56"/>
          <w:szCs w:val="56"/>
          <w:lang w:eastAsia="en-US"/>
        </w:rPr>
      </w:pPr>
      <w:r w:rsidRPr="00A13B78">
        <w:rPr>
          <w:rFonts w:ascii="Impact" w:eastAsia="Calibri" w:hAnsi="Impact" w:cs="Impact"/>
          <w:color w:val="FF0000"/>
          <w:sz w:val="56"/>
          <w:szCs w:val="56"/>
          <w:lang w:eastAsia="en-US"/>
        </w:rPr>
        <w:t xml:space="preserve">Ведомственный </w:t>
      </w:r>
      <w:r>
        <w:rPr>
          <w:rFonts w:ascii="Impact" w:eastAsia="Calibri" w:hAnsi="Impact" w:cs="Impact"/>
          <w:color w:val="FF0000"/>
          <w:sz w:val="56"/>
          <w:szCs w:val="56"/>
          <w:lang w:eastAsia="en-US"/>
        </w:rPr>
        <w:t xml:space="preserve"> </w:t>
      </w:r>
      <w:r w:rsidRPr="00A13B78">
        <w:rPr>
          <w:rFonts w:ascii="Impact" w:eastAsia="Calibri" w:hAnsi="Impact" w:cs="Impact"/>
          <w:color w:val="FF0000"/>
          <w:sz w:val="56"/>
          <w:szCs w:val="56"/>
          <w:lang w:eastAsia="en-US"/>
        </w:rPr>
        <w:t xml:space="preserve">центр </w:t>
      </w:r>
      <w:r>
        <w:rPr>
          <w:rFonts w:ascii="Impact" w:eastAsia="Calibri" w:hAnsi="Impact" w:cs="Impact"/>
          <w:color w:val="FF0000"/>
          <w:sz w:val="56"/>
          <w:szCs w:val="56"/>
          <w:lang w:eastAsia="en-US"/>
        </w:rPr>
        <w:t xml:space="preserve">  </w:t>
      </w:r>
      <w:proofErr w:type="gramStart"/>
      <w:r w:rsidRPr="00A13B78">
        <w:rPr>
          <w:rFonts w:ascii="Impact" w:eastAsia="Calibri" w:hAnsi="Impact" w:cs="Impact"/>
          <w:color w:val="FF0000"/>
          <w:sz w:val="56"/>
          <w:szCs w:val="56"/>
          <w:lang w:eastAsia="en-US"/>
        </w:rPr>
        <w:t>телефонного</w:t>
      </w:r>
      <w:proofErr w:type="gramEnd"/>
    </w:p>
    <w:p w:rsidR="00A13B78" w:rsidRPr="00A13B78" w:rsidRDefault="00A13B78" w:rsidP="00A13B78">
      <w:pPr>
        <w:jc w:val="center"/>
        <w:rPr>
          <w:rFonts w:ascii="Impact" w:eastAsia="Calibri" w:hAnsi="Impact" w:cs="Impact"/>
          <w:color w:val="FF0000"/>
          <w:sz w:val="56"/>
          <w:szCs w:val="56"/>
          <w:lang w:eastAsia="en-US"/>
        </w:rPr>
      </w:pPr>
      <w:r>
        <w:rPr>
          <w:rFonts w:ascii="Impact" w:eastAsia="Calibri" w:hAnsi="Impact" w:cs="Impact"/>
          <w:color w:val="FF0000"/>
          <w:sz w:val="56"/>
          <w:szCs w:val="56"/>
          <w:lang w:eastAsia="en-US"/>
        </w:rPr>
        <w:t xml:space="preserve"> </w:t>
      </w:r>
      <w:r w:rsidRPr="00A13B78">
        <w:rPr>
          <w:rFonts w:ascii="Impact" w:eastAsia="Calibri" w:hAnsi="Impact" w:cs="Impact"/>
          <w:color w:val="FF0000"/>
          <w:sz w:val="56"/>
          <w:szCs w:val="56"/>
          <w:lang w:eastAsia="en-US"/>
        </w:rPr>
        <w:t xml:space="preserve"> обслуживания </w:t>
      </w:r>
      <w:r>
        <w:rPr>
          <w:rFonts w:ascii="Impact" w:eastAsia="Calibri" w:hAnsi="Impact" w:cs="Impact"/>
          <w:color w:val="FF0000"/>
          <w:sz w:val="56"/>
          <w:szCs w:val="56"/>
          <w:lang w:eastAsia="en-US"/>
        </w:rPr>
        <w:t xml:space="preserve">  </w:t>
      </w:r>
      <w:proofErr w:type="spellStart"/>
      <w:r w:rsidRPr="00A13B78">
        <w:rPr>
          <w:rFonts w:ascii="Impact" w:eastAsia="Calibri" w:hAnsi="Impact" w:cs="Impact"/>
          <w:color w:val="FF0000"/>
          <w:sz w:val="56"/>
          <w:szCs w:val="56"/>
          <w:lang w:eastAsia="en-US"/>
        </w:rPr>
        <w:t>Росреестра</w:t>
      </w:r>
      <w:proofErr w:type="spellEnd"/>
    </w:p>
    <w:p w:rsidR="00A13B78" w:rsidRPr="00A13B78" w:rsidRDefault="00A13B78" w:rsidP="00A13B78">
      <w:pPr>
        <w:numPr>
          <w:ilvl w:val="0"/>
          <w:numId w:val="6"/>
        </w:numPr>
        <w:spacing w:after="0" w:line="240" w:lineRule="auto"/>
        <w:jc w:val="both"/>
        <w:rPr>
          <w:rFonts w:ascii="Segoe UI" w:eastAsia="Calibri" w:hAnsi="Segoe UI" w:cs="Segoe UI"/>
          <w:b/>
          <w:sz w:val="32"/>
          <w:szCs w:val="32"/>
        </w:rPr>
      </w:pPr>
      <w:r w:rsidRPr="00A13B78">
        <w:rPr>
          <w:rFonts w:ascii="Segoe UI" w:eastAsia="Calibri" w:hAnsi="Segoe UI" w:cs="Segoe UI"/>
          <w:b/>
          <w:sz w:val="32"/>
          <w:szCs w:val="32"/>
        </w:rPr>
        <w:t xml:space="preserve">Вы получили наследство? </w:t>
      </w:r>
    </w:p>
    <w:p w:rsidR="00A13B78" w:rsidRPr="00A13B78" w:rsidRDefault="00A13B78" w:rsidP="00A13B78">
      <w:pPr>
        <w:spacing w:after="0" w:line="240" w:lineRule="auto"/>
        <w:ind w:left="1429"/>
        <w:jc w:val="both"/>
        <w:rPr>
          <w:rFonts w:ascii="Segoe UI" w:eastAsia="Calibri" w:hAnsi="Segoe UI" w:cs="Segoe UI"/>
          <w:b/>
          <w:sz w:val="32"/>
          <w:szCs w:val="32"/>
        </w:rPr>
      </w:pPr>
    </w:p>
    <w:p w:rsidR="00A13B78" w:rsidRPr="00A13B78" w:rsidRDefault="00A13B78" w:rsidP="00A13B78">
      <w:pPr>
        <w:numPr>
          <w:ilvl w:val="0"/>
          <w:numId w:val="6"/>
        </w:numPr>
        <w:spacing w:after="0" w:line="240" w:lineRule="auto"/>
        <w:jc w:val="both"/>
        <w:rPr>
          <w:rFonts w:ascii="Segoe UI" w:eastAsia="Calibri" w:hAnsi="Segoe UI" w:cs="Segoe UI"/>
          <w:b/>
          <w:sz w:val="32"/>
          <w:szCs w:val="32"/>
        </w:rPr>
      </w:pPr>
      <w:r w:rsidRPr="00A13B78">
        <w:rPr>
          <w:rFonts w:ascii="Segoe UI" w:eastAsia="Calibri" w:hAnsi="Segoe UI" w:cs="Segoe UI"/>
          <w:b/>
          <w:sz w:val="32"/>
          <w:szCs w:val="32"/>
        </w:rPr>
        <w:t xml:space="preserve">Купили или хотите продать землю или дом? </w:t>
      </w:r>
    </w:p>
    <w:p w:rsidR="00A13B78" w:rsidRPr="00A13B78" w:rsidRDefault="00A13B78" w:rsidP="00A13B78">
      <w:pPr>
        <w:spacing w:after="0" w:line="240" w:lineRule="auto"/>
        <w:jc w:val="both"/>
        <w:rPr>
          <w:rFonts w:ascii="Segoe UI" w:eastAsia="Calibri" w:hAnsi="Segoe UI" w:cs="Segoe UI"/>
          <w:b/>
          <w:sz w:val="32"/>
          <w:szCs w:val="32"/>
        </w:rPr>
      </w:pPr>
    </w:p>
    <w:p w:rsidR="00A13B78" w:rsidRPr="00A13B78" w:rsidRDefault="00A13B78" w:rsidP="00A13B78">
      <w:pPr>
        <w:numPr>
          <w:ilvl w:val="0"/>
          <w:numId w:val="6"/>
        </w:numPr>
        <w:spacing w:after="0" w:line="240" w:lineRule="auto"/>
        <w:jc w:val="both"/>
        <w:rPr>
          <w:rFonts w:ascii="Segoe UI" w:eastAsia="Calibri" w:hAnsi="Segoe UI" w:cs="Segoe UI"/>
          <w:b/>
          <w:sz w:val="32"/>
          <w:szCs w:val="32"/>
        </w:rPr>
      </w:pPr>
      <w:r w:rsidRPr="00A13B78">
        <w:rPr>
          <w:rFonts w:ascii="Segoe UI" w:eastAsia="Calibri" w:hAnsi="Segoe UI" w:cs="Segoe UI"/>
          <w:b/>
          <w:sz w:val="32"/>
          <w:szCs w:val="32"/>
        </w:rPr>
        <w:t>Вы уже владеете землей и домом, но не являетесь собственником этой недвижимости?</w:t>
      </w:r>
    </w:p>
    <w:p w:rsidR="00A13B78" w:rsidRPr="00A13B78" w:rsidRDefault="00A13B78" w:rsidP="00A13B78">
      <w:pPr>
        <w:spacing w:after="0" w:line="240" w:lineRule="auto"/>
        <w:jc w:val="both"/>
        <w:rPr>
          <w:rFonts w:ascii="Segoe UI" w:eastAsia="Calibri" w:hAnsi="Segoe UI" w:cs="Segoe UI"/>
          <w:b/>
          <w:sz w:val="32"/>
          <w:szCs w:val="32"/>
        </w:rPr>
      </w:pPr>
    </w:p>
    <w:p w:rsidR="00A13B78" w:rsidRPr="00A13B78" w:rsidRDefault="00A13B78" w:rsidP="00A13B78">
      <w:pPr>
        <w:numPr>
          <w:ilvl w:val="0"/>
          <w:numId w:val="6"/>
        </w:numPr>
        <w:spacing w:after="0" w:line="240" w:lineRule="auto"/>
        <w:jc w:val="both"/>
        <w:rPr>
          <w:rFonts w:ascii="Segoe UI" w:eastAsia="Calibri" w:hAnsi="Segoe UI" w:cs="Segoe UI"/>
          <w:b/>
          <w:sz w:val="32"/>
          <w:szCs w:val="32"/>
        </w:rPr>
      </w:pPr>
      <w:r w:rsidRPr="00A13B78">
        <w:rPr>
          <w:rFonts w:ascii="Segoe UI" w:eastAsia="Calibri" w:hAnsi="Segoe UI" w:cs="Segoe UI"/>
          <w:b/>
          <w:sz w:val="32"/>
          <w:szCs w:val="32"/>
        </w:rPr>
        <w:t>Вам необходимо уточнить границы вашей земли, узнать кадастровый номер земельного участка?</w:t>
      </w:r>
    </w:p>
    <w:p w:rsidR="00A13B78" w:rsidRPr="00A13B78" w:rsidRDefault="00A13B78" w:rsidP="00A13B78">
      <w:pPr>
        <w:spacing w:after="0" w:line="240" w:lineRule="auto"/>
        <w:jc w:val="both"/>
        <w:rPr>
          <w:rFonts w:ascii="Segoe UI" w:eastAsia="Calibri" w:hAnsi="Segoe UI" w:cs="Segoe UI"/>
          <w:b/>
          <w:sz w:val="32"/>
          <w:szCs w:val="32"/>
        </w:rPr>
      </w:pPr>
      <w:r>
        <w:rPr>
          <w:noProof/>
        </w:rPr>
        <w:pict>
          <v:shape id="Надпись 2" o:spid="_x0000_s1033" type="#_x0000_t202" style="position:absolute;left:0;text-align:left;margin-left:-75.35pt;margin-top:-153.1pt;width:207.15pt;height:110.5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" filled="f" stroked="f">
            <v:textbox style="mso-next-textbox:#Надпись 2;mso-fit-shape-to-text:t">
              <w:txbxContent>
                <w:p w:rsidR="00A13B78" w:rsidRPr="00A13B78" w:rsidRDefault="00A13B78" w:rsidP="00A13B78">
                  <w:pPr>
                    <w:jc w:val="center"/>
                    <w:rPr>
                      <w:rFonts w:ascii="Impact" w:hAnsi="Impact" w:cs="Impact"/>
                      <w:b/>
                      <w:i/>
                      <w:color w:val="C2D69B" w:themeColor="accent3" w:themeTint="99"/>
                      <w:sz w:val="120"/>
                      <w:szCs w:val="120"/>
                    </w:rPr>
                  </w:pPr>
                  <w:r w:rsidRPr="00A13B78">
                    <w:rPr>
                      <w:rFonts w:ascii="Segoe UI" w:hAnsi="Segoe UI" w:cs="Segoe UI"/>
                      <w:b/>
                      <w:i/>
                      <w:color w:val="C2D69B" w:themeColor="accent3" w:themeTint="99"/>
                      <w:sz w:val="120"/>
                      <w:szCs w:val="120"/>
                    </w:rPr>
                    <w:t>8-800-100-34-34</w:t>
                  </w:r>
                </w:p>
              </w:txbxContent>
            </v:textbox>
          </v:shape>
        </w:pict>
      </w:r>
    </w:p>
    <w:p w:rsidR="00A13B78" w:rsidRPr="00A13B78" w:rsidRDefault="00A13B78" w:rsidP="00A13B78">
      <w:pPr>
        <w:numPr>
          <w:ilvl w:val="0"/>
          <w:numId w:val="6"/>
        </w:numPr>
        <w:spacing w:after="0" w:line="240" w:lineRule="auto"/>
        <w:jc w:val="both"/>
        <w:rPr>
          <w:rFonts w:ascii="Segoe UI" w:eastAsia="Calibri" w:hAnsi="Segoe UI" w:cs="Segoe UI"/>
          <w:b/>
          <w:sz w:val="32"/>
          <w:szCs w:val="32"/>
        </w:rPr>
      </w:pPr>
      <w:r w:rsidRPr="00A13B78">
        <w:rPr>
          <w:rFonts w:ascii="Segoe UI" w:eastAsia="Calibri" w:hAnsi="Segoe UI" w:cs="Segoe UI"/>
          <w:b/>
          <w:sz w:val="32"/>
          <w:szCs w:val="32"/>
        </w:rPr>
        <w:t>Вы хотели бы оформить недвижимость, не выходя из дома, но не знаете, как это сделать?</w:t>
      </w:r>
    </w:p>
    <w:p w:rsidR="00A13B78" w:rsidRPr="00A13B78" w:rsidRDefault="00A13B78" w:rsidP="00A13B78">
      <w:pPr>
        <w:spacing w:after="0" w:line="240" w:lineRule="auto"/>
        <w:jc w:val="both"/>
        <w:rPr>
          <w:rFonts w:ascii="Segoe UI" w:eastAsia="Calibri" w:hAnsi="Segoe UI" w:cs="Segoe UI"/>
          <w:b/>
          <w:sz w:val="32"/>
          <w:szCs w:val="32"/>
        </w:rPr>
      </w:pPr>
    </w:p>
    <w:p w:rsidR="00A13B78" w:rsidRPr="00A13B78" w:rsidRDefault="00A13B78" w:rsidP="00A13B78">
      <w:pPr>
        <w:numPr>
          <w:ilvl w:val="0"/>
          <w:numId w:val="6"/>
        </w:numPr>
        <w:spacing w:after="0" w:line="240" w:lineRule="auto"/>
        <w:jc w:val="both"/>
        <w:rPr>
          <w:rFonts w:ascii="Segoe UI" w:eastAsia="Calibri" w:hAnsi="Segoe UI" w:cs="Segoe UI"/>
          <w:b/>
          <w:sz w:val="32"/>
          <w:szCs w:val="32"/>
        </w:rPr>
      </w:pPr>
      <w:r w:rsidRPr="00A13B78">
        <w:rPr>
          <w:rFonts w:ascii="Segoe UI" w:eastAsia="Calibri" w:hAnsi="Segoe UI" w:cs="Segoe UI"/>
          <w:b/>
          <w:sz w:val="32"/>
          <w:szCs w:val="32"/>
        </w:rPr>
        <w:t>Вы владелец земли, дома, квартиры в другом рег</w:t>
      </w:r>
      <w:r w:rsidRPr="00A13B78">
        <w:rPr>
          <w:rFonts w:ascii="Segoe UI" w:eastAsia="Calibri" w:hAnsi="Segoe UI" w:cs="Segoe UI"/>
          <w:b/>
          <w:sz w:val="32"/>
          <w:szCs w:val="32"/>
        </w:rPr>
        <w:t>и</w:t>
      </w:r>
      <w:r w:rsidRPr="00A13B78">
        <w:rPr>
          <w:rFonts w:ascii="Segoe UI" w:eastAsia="Calibri" w:hAnsi="Segoe UI" w:cs="Segoe UI"/>
          <w:b/>
          <w:sz w:val="32"/>
          <w:szCs w:val="32"/>
        </w:rPr>
        <w:t>оне и не знаете, каким образом можно зарегистр</w:t>
      </w:r>
      <w:r w:rsidRPr="00A13B78">
        <w:rPr>
          <w:rFonts w:ascii="Segoe UI" w:eastAsia="Calibri" w:hAnsi="Segoe UI" w:cs="Segoe UI"/>
          <w:b/>
          <w:sz w:val="32"/>
          <w:szCs w:val="32"/>
        </w:rPr>
        <w:t>и</w:t>
      </w:r>
      <w:r w:rsidRPr="00A13B78">
        <w:rPr>
          <w:rFonts w:ascii="Segoe UI" w:eastAsia="Calibri" w:hAnsi="Segoe UI" w:cs="Segoe UI"/>
          <w:b/>
          <w:sz w:val="32"/>
          <w:szCs w:val="32"/>
        </w:rPr>
        <w:t>ровать ваше право без выезда в этот регион?</w:t>
      </w:r>
    </w:p>
    <w:p w:rsidR="00A13B78" w:rsidRPr="00A13B78" w:rsidRDefault="00A13B78" w:rsidP="00A13B78">
      <w:pPr>
        <w:spacing w:after="0" w:line="240" w:lineRule="auto"/>
        <w:jc w:val="both"/>
        <w:rPr>
          <w:rFonts w:ascii="Segoe UI" w:eastAsia="Calibri" w:hAnsi="Segoe UI" w:cs="Segoe UI"/>
          <w:b/>
          <w:sz w:val="32"/>
          <w:szCs w:val="32"/>
        </w:rPr>
      </w:pPr>
    </w:p>
    <w:p w:rsidR="00A13B78" w:rsidRPr="00A13B78" w:rsidRDefault="00A13B78" w:rsidP="00A13B78">
      <w:pPr>
        <w:numPr>
          <w:ilvl w:val="0"/>
          <w:numId w:val="6"/>
        </w:numPr>
        <w:spacing w:after="0" w:line="240" w:lineRule="auto"/>
        <w:jc w:val="both"/>
        <w:rPr>
          <w:rFonts w:ascii="Segoe UI" w:eastAsia="Calibri" w:hAnsi="Segoe UI" w:cs="Segoe UI"/>
          <w:b/>
          <w:sz w:val="32"/>
          <w:szCs w:val="32"/>
        </w:rPr>
      </w:pPr>
      <w:r w:rsidRPr="00A13B78">
        <w:rPr>
          <w:rFonts w:ascii="Segoe UI" w:eastAsia="Calibri" w:hAnsi="Segoe UI" w:cs="Segoe UI"/>
          <w:b/>
          <w:sz w:val="32"/>
          <w:szCs w:val="32"/>
        </w:rPr>
        <w:t>У Вас есть иные вопросы, касающиеся земельных участков, домов или другой недвижимости?</w:t>
      </w:r>
    </w:p>
    <w:p w:rsidR="00A13B78" w:rsidRPr="00A13B78" w:rsidRDefault="00A13B78" w:rsidP="00A13B78">
      <w:pPr>
        <w:spacing w:after="0" w:line="240" w:lineRule="auto"/>
        <w:jc w:val="both"/>
        <w:rPr>
          <w:rFonts w:ascii="Segoe UI" w:eastAsia="Calibri" w:hAnsi="Segoe UI" w:cs="Segoe UI"/>
          <w:b/>
          <w:sz w:val="32"/>
          <w:szCs w:val="32"/>
        </w:rPr>
      </w:pPr>
    </w:p>
    <w:p w:rsidR="00A13B78" w:rsidRPr="00A13B78" w:rsidRDefault="00A13B78" w:rsidP="00A13B78">
      <w:pPr>
        <w:spacing w:after="0" w:line="240" w:lineRule="auto"/>
        <w:ind w:firstLine="709"/>
        <w:jc w:val="center"/>
        <w:rPr>
          <w:rFonts w:ascii="Segoe UI" w:eastAsia="Calibri" w:hAnsi="Segoe UI" w:cs="Segoe UI"/>
          <w:b/>
          <w:sz w:val="36"/>
          <w:szCs w:val="36"/>
        </w:rPr>
      </w:pPr>
      <w:r w:rsidRPr="00A13B78">
        <w:rPr>
          <w:rFonts w:ascii="Segoe UI" w:eastAsia="Calibri" w:hAnsi="Segoe UI" w:cs="Segoe UI"/>
          <w:b/>
          <w:sz w:val="36"/>
          <w:szCs w:val="36"/>
        </w:rPr>
        <w:t xml:space="preserve">Звоните по БЕСПЛАТНОМУ номеру горячей линии </w:t>
      </w:r>
      <w:proofErr w:type="spellStart"/>
      <w:r w:rsidRPr="00A13B78">
        <w:rPr>
          <w:rFonts w:ascii="Segoe UI" w:eastAsia="Calibri" w:hAnsi="Segoe UI" w:cs="Segoe UI"/>
          <w:b/>
          <w:sz w:val="36"/>
          <w:szCs w:val="36"/>
        </w:rPr>
        <w:t>Росреестра</w:t>
      </w:r>
      <w:proofErr w:type="spellEnd"/>
      <w:r w:rsidRPr="00A13B78">
        <w:rPr>
          <w:rFonts w:ascii="Segoe UI" w:eastAsia="Calibri" w:hAnsi="Segoe UI" w:cs="Segoe UI"/>
          <w:b/>
          <w:sz w:val="36"/>
          <w:szCs w:val="36"/>
        </w:rPr>
        <w:t xml:space="preserve"> </w:t>
      </w:r>
      <w:r w:rsidRPr="00A13B78">
        <w:rPr>
          <w:rFonts w:ascii="Segoe UI" w:eastAsia="Calibri" w:hAnsi="Segoe UI" w:cs="Segoe UI"/>
          <w:b/>
          <w:color w:val="FF0000"/>
          <w:sz w:val="48"/>
          <w:szCs w:val="48"/>
        </w:rPr>
        <w:t>8-800-100-34-34!</w:t>
      </w:r>
      <w:r w:rsidRPr="00A13B78">
        <w:rPr>
          <w:rFonts w:ascii="Segoe UI" w:eastAsia="Calibri" w:hAnsi="Segoe UI" w:cs="Segoe UI"/>
          <w:b/>
          <w:sz w:val="36"/>
          <w:szCs w:val="36"/>
        </w:rPr>
        <w:t xml:space="preserve"> </w:t>
      </w:r>
    </w:p>
    <w:p w:rsidR="00A13B78" w:rsidRPr="00A13B78" w:rsidRDefault="00A13B78" w:rsidP="00A13B78">
      <w:pPr>
        <w:spacing w:after="0" w:line="240" w:lineRule="auto"/>
        <w:ind w:firstLine="709"/>
        <w:jc w:val="center"/>
        <w:rPr>
          <w:rFonts w:ascii="Segoe UI" w:eastAsia="Times New Roman" w:hAnsi="Segoe UI" w:cs="Segoe UI"/>
          <w:b/>
          <w:shd w:val="clear" w:color="auto" w:fill="FFFFFF"/>
        </w:rPr>
      </w:pPr>
      <w:r>
        <w:rPr>
          <w:rFonts w:ascii="Segoe UI" w:eastAsia="Calibri" w:hAnsi="Segoe UI" w:cs="Segoe UI"/>
          <w:b/>
          <w:sz w:val="36"/>
          <w:szCs w:val="36"/>
        </w:rPr>
        <w:t xml:space="preserve">   </w:t>
      </w:r>
      <w:r w:rsidRPr="00A13B78">
        <w:rPr>
          <w:rFonts w:ascii="Segoe UI" w:eastAsia="Calibri" w:hAnsi="Segoe UI" w:cs="Segoe UI"/>
          <w:b/>
        </w:rPr>
        <w:t xml:space="preserve">(Звонок </w:t>
      </w:r>
      <w:r w:rsidRPr="00A13B78">
        <w:rPr>
          <w:rFonts w:ascii="Segoe UI" w:eastAsia="Times New Roman" w:hAnsi="Segoe UI" w:cs="Segoe UI"/>
          <w:b/>
          <w:shd w:val="clear" w:color="auto" w:fill="FFFFFF"/>
        </w:rPr>
        <w:t xml:space="preserve">бесплатный для абонентов, </w:t>
      </w:r>
      <w:proofErr w:type="gramStart"/>
      <w:r w:rsidRPr="00A13B78">
        <w:rPr>
          <w:rFonts w:ascii="Segoe UI" w:eastAsia="Times New Roman" w:hAnsi="Segoe UI" w:cs="Segoe UI"/>
          <w:b/>
          <w:shd w:val="clear" w:color="auto" w:fill="FFFFFF"/>
        </w:rPr>
        <w:t>находящих</w:t>
      </w:r>
      <w:r w:rsidRPr="00715E48">
        <w:rPr>
          <w:rFonts w:ascii="Segoe UI" w:eastAsia="Times New Roman" w:hAnsi="Segoe UI" w:cs="Segoe UI"/>
          <w:b/>
          <w:shd w:val="clear" w:color="auto" w:fill="FFFFFF"/>
        </w:rPr>
        <w:t xml:space="preserve">    </w:t>
      </w:r>
      <w:proofErr w:type="spellStart"/>
      <w:r w:rsidRPr="00A13B78">
        <w:rPr>
          <w:rFonts w:ascii="Segoe UI" w:eastAsia="Times New Roman" w:hAnsi="Segoe UI" w:cs="Segoe UI"/>
          <w:b/>
          <w:shd w:val="clear" w:color="auto" w:fill="FFFFFF"/>
        </w:rPr>
        <w:t>ся</w:t>
      </w:r>
      <w:proofErr w:type="spellEnd"/>
      <w:proofErr w:type="gramEnd"/>
      <w:r w:rsidRPr="00A13B78">
        <w:rPr>
          <w:rFonts w:ascii="Segoe UI" w:eastAsia="Times New Roman" w:hAnsi="Segoe UI" w:cs="Segoe UI"/>
          <w:b/>
          <w:shd w:val="clear" w:color="auto" w:fill="FFFFFF"/>
        </w:rPr>
        <w:t xml:space="preserve"> в пределах домашней з</w:t>
      </w:r>
      <w:r w:rsidRPr="00A13B78">
        <w:rPr>
          <w:rFonts w:ascii="Segoe UI" w:eastAsia="Times New Roman" w:hAnsi="Segoe UI" w:cs="Segoe UI"/>
          <w:b/>
          <w:shd w:val="clear" w:color="auto" w:fill="FFFFFF"/>
        </w:rPr>
        <w:t>о</w:t>
      </w:r>
      <w:r w:rsidRPr="00A13B78">
        <w:rPr>
          <w:rFonts w:ascii="Segoe UI" w:eastAsia="Times New Roman" w:hAnsi="Segoe UI" w:cs="Segoe UI"/>
          <w:b/>
          <w:shd w:val="clear" w:color="auto" w:fill="FFFFFF"/>
        </w:rPr>
        <w:t>ны оператора связи</w:t>
      </w:r>
      <w:r w:rsidRPr="00A13B78">
        <w:rPr>
          <w:rFonts w:ascii="Segoe UI" w:eastAsia="Calibri" w:hAnsi="Segoe UI" w:cs="Segoe UI"/>
          <w:b/>
        </w:rPr>
        <w:t>).</w:t>
      </w:r>
    </w:p>
    <w:p w:rsidR="00715E48" w:rsidRDefault="00A13B78" w:rsidP="00A13B78">
      <w:pPr>
        <w:spacing w:after="0" w:line="240" w:lineRule="auto"/>
        <w:ind w:firstLine="709"/>
        <w:jc w:val="center"/>
        <w:rPr>
          <w:rFonts w:ascii="Segoe UI" w:eastAsia="Calibri" w:hAnsi="Segoe UI" w:cs="Segoe UI"/>
          <w:b/>
        </w:rPr>
      </w:pPr>
      <w:r w:rsidRPr="00A13B78">
        <w:rPr>
          <w:rFonts w:ascii="Segoe UI" w:eastAsia="Calibri" w:hAnsi="Segoe UI" w:cs="Segoe UI"/>
          <w:b/>
        </w:rPr>
        <w:lastRenderedPageBreak/>
        <w:t>Наши операторы помогут Вам разобраться во всех услугах, оказываемых</w:t>
      </w:r>
    </w:p>
    <w:p w:rsidR="00A13B78" w:rsidRPr="00A13B78" w:rsidRDefault="00A13B78" w:rsidP="00A13B78">
      <w:pPr>
        <w:spacing w:after="0" w:line="240" w:lineRule="auto"/>
        <w:ind w:firstLine="709"/>
        <w:jc w:val="center"/>
        <w:rPr>
          <w:rFonts w:ascii="Segoe UI" w:eastAsia="Calibri" w:hAnsi="Segoe UI" w:cs="Segoe UI"/>
          <w:b/>
        </w:rPr>
      </w:pPr>
      <w:r w:rsidRPr="00A13B78">
        <w:rPr>
          <w:rFonts w:ascii="Segoe UI" w:eastAsia="Calibri" w:hAnsi="Segoe UI" w:cs="Segoe UI"/>
          <w:b/>
        </w:rPr>
        <w:t xml:space="preserve"> </w:t>
      </w:r>
      <w:proofErr w:type="spellStart"/>
      <w:r w:rsidRPr="00A13B78">
        <w:rPr>
          <w:rFonts w:ascii="Segoe UI" w:eastAsia="Calibri" w:hAnsi="Segoe UI" w:cs="Segoe UI"/>
          <w:b/>
        </w:rPr>
        <w:t>Роср</w:t>
      </w:r>
      <w:r w:rsidRPr="00A13B78">
        <w:rPr>
          <w:rFonts w:ascii="Segoe UI" w:eastAsia="Calibri" w:hAnsi="Segoe UI" w:cs="Segoe UI"/>
          <w:b/>
        </w:rPr>
        <w:t>е</w:t>
      </w:r>
      <w:r w:rsidRPr="00A13B78">
        <w:rPr>
          <w:rFonts w:ascii="Segoe UI" w:eastAsia="Calibri" w:hAnsi="Segoe UI" w:cs="Segoe UI"/>
          <w:b/>
        </w:rPr>
        <w:t>естром</w:t>
      </w:r>
      <w:proofErr w:type="spellEnd"/>
      <w:r w:rsidRPr="00A13B78">
        <w:rPr>
          <w:rFonts w:ascii="Segoe UI" w:eastAsia="Calibri" w:hAnsi="Segoe UI" w:cs="Segoe UI"/>
          <w:b/>
        </w:rPr>
        <w:t>.</w:t>
      </w:r>
    </w:p>
    <w:p w:rsidR="008B66ED" w:rsidRDefault="00A13B78" w:rsidP="00A13B78">
      <w:pPr>
        <w:spacing w:after="0" w:line="240" w:lineRule="auto"/>
        <w:ind w:firstLine="709"/>
        <w:jc w:val="center"/>
        <w:rPr>
          <w:rFonts w:ascii="Segoe UI" w:eastAsia="Calibri" w:hAnsi="Segoe UI" w:cs="Segoe UI"/>
          <w:b/>
          <w:color w:val="FF0000"/>
          <w:sz w:val="36"/>
          <w:szCs w:val="36"/>
        </w:rPr>
      </w:pPr>
      <w:r w:rsidRPr="00A13B78">
        <w:rPr>
          <w:rFonts w:ascii="Segoe UI" w:eastAsia="Calibri" w:hAnsi="Segoe UI" w:cs="Segoe UI"/>
          <w:b/>
          <w:sz w:val="36"/>
          <w:szCs w:val="36"/>
        </w:rPr>
        <w:t xml:space="preserve">Звоните </w:t>
      </w:r>
      <w:r w:rsidRPr="00A13B78">
        <w:rPr>
          <w:rFonts w:ascii="Segoe UI" w:eastAsia="Calibri" w:hAnsi="Segoe UI" w:cs="Segoe UI"/>
          <w:b/>
          <w:color w:val="FF0000"/>
          <w:sz w:val="48"/>
          <w:szCs w:val="48"/>
        </w:rPr>
        <w:t>8-800-100-34-34!</w:t>
      </w:r>
      <w:r w:rsidRPr="00A13B78">
        <w:rPr>
          <w:rFonts w:ascii="Segoe UI" w:eastAsia="Calibri" w:hAnsi="Segoe UI" w:cs="Segoe UI"/>
          <w:b/>
          <w:color w:val="FF0000"/>
          <w:sz w:val="36"/>
          <w:szCs w:val="36"/>
        </w:rPr>
        <w:t xml:space="preserve"> </w:t>
      </w:r>
    </w:p>
    <w:p w:rsidR="00715E48" w:rsidRDefault="00715E48" w:rsidP="00A13B78">
      <w:pPr>
        <w:spacing w:after="0" w:line="240" w:lineRule="auto"/>
        <w:ind w:firstLine="709"/>
        <w:jc w:val="center"/>
        <w:rPr>
          <w:rFonts w:ascii="Times New Roman" w:eastAsia="Times New Roman" w:hAnsi="Times New Roman" w:cs="Times New Roman"/>
          <w:color w:val="FF0000"/>
          <w:sz w:val="36"/>
          <w:szCs w:val="36"/>
        </w:rPr>
      </w:pPr>
    </w:p>
    <w:p w:rsidR="00715E48" w:rsidRPr="00715E48" w:rsidRDefault="00715E48" w:rsidP="00715E48">
      <w:pPr>
        <w:widowControl w:val="0"/>
        <w:suppressAutoHyphens/>
        <w:autoSpaceDN w:val="0"/>
        <w:spacing w:after="0" w:line="240" w:lineRule="auto"/>
        <w:textAlignment w:val="baseline"/>
        <w:rPr>
          <w:rFonts w:ascii="Times New Roman" w:eastAsia="Calibri" w:hAnsi="Times New Roman" w:cs="Times New Roman"/>
          <w:noProof/>
          <w:color w:val="FF0000"/>
          <w:sz w:val="72"/>
          <w:szCs w:val="72"/>
        </w:rPr>
      </w:pPr>
      <w:r w:rsidRPr="00715E48">
        <w:rPr>
          <w:rFonts w:ascii="Calibri" w:eastAsia="Calibri" w:hAnsi="Calibri" w:cs="Times New Roman"/>
          <w:noProof/>
          <w:sz w:val="72"/>
          <w:szCs w:val="72"/>
        </w:rPr>
        <w:drawing>
          <wp:anchor distT="0" distB="0" distL="114300" distR="114300" simplePos="0" relativeHeight="251666432" behindDoc="1" locked="0" layoutInCell="1" allowOverlap="1" wp14:anchorId="472D85B1" wp14:editId="386EBC61">
            <wp:simplePos x="0" y="0"/>
            <wp:positionH relativeFrom="column">
              <wp:posOffset>1976755</wp:posOffset>
            </wp:positionH>
            <wp:positionV relativeFrom="paragraph">
              <wp:posOffset>509905</wp:posOffset>
            </wp:positionV>
            <wp:extent cx="3851487" cy="2249721"/>
            <wp:effectExtent l="0" t="0" r="0" b="0"/>
            <wp:wrapNone/>
            <wp:docPr id="4" name="Рисунок 4" descr="http://kabinet.sovetnikprof.ru/media/news/2017/09/15/foto_28.08.17_2_250x160.jpg.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kabinet.sovetnikprof.ru/media/news/2017/09/15/foto_28.08.17_2_250x160.jpg.thumbna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1487" cy="22497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E48">
        <w:rPr>
          <w:rFonts w:ascii="Times New Roman" w:eastAsia="Calibri" w:hAnsi="Times New Roman" w:cs="Times New Roman"/>
          <w:noProof/>
          <w:color w:val="FF0000"/>
          <w:sz w:val="72"/>
          <w:szCs w:val="72"/>
        </w:rPr>
        <w:t>ВНИМАНИЕ</w:t>
      </w:r>
      <w:r w:rsidRPr="00715E48">
        <w:rPr>
          <w:rFonts w:ascii="Bodoni MT" w:eastAsia="Calibri" w:hAnsi="Bodoni MT" w:cs="Times New Roman"/>
          <w:noProof/>
          <w:color w:val="FF0000"/>
          <w:sz w:val="72"/>
          <w:szCs w:val="72"/>
        </w:rPr>
        <w:t>!</w:t>
      </w:r>
    </w:p>
    <w:p w:rsidR="00715E48" w:rsidRPr="00715E48" w:rsidRDefault="00715E48" w:rsidP="00715E48">
      <w:pPr>
        <w:widowControl w:val="0"/>
        <w:suppressAutoHyphens/>
        <w:autoSpaceDN w:val="0"/>
        <w:spacing w:after="0" w:line="240" w:lineRule="auto"/>
        <w:jc w:val="center"/>
        <w:textAlignment w:val="baseline"/>
        <w:rPr>
          <w:rFonts w:ascii="Calibri" w:eastAsia="Calibri" w:hAnsi="Calibri" w:cs="Times New Roman"/>
          <w:noProof/>
          <w:color w:val="FF0000"/>
          <w:sz w:val="144"/>
          <w:szCs w:val="144"/>
        </w:rPr>
      </w:pPr>
    </w:p>
    <w:p w:rsidR="00715E48" w:rsidRPr="00715E48" w:rsidRDefault="00715E48" w:rsidP="00715E48">
      <w:pPr>
        <w:widowControl w:val="0"/>
        <w:suppressAutoHyphens/>
        <w:autoSpaceDN w:val="0"/>
        <w:spacing w:after="0" w:line="240" w:lineRule="auto"/>
        <w:jc w:val="center"/>
        <w:textAlignment w:val="baseline"/>
        <w:rPr>
          <w:rFonts w:ascii="Calibri" w:eastAsia="Calibri" w:hAnsi="Calibri" w:cs="Times New Roman"/>
          <w:noProof/>
          <w:color w:val="FF0000"/>
          <w:sz w:val="44"/>
          <w:szCs w:val="44"/>
        </w:rPr>
      </w:pPr>
    </w:p>
    <w:p w:rsidR="00715E48" w:rsidRPr="00715E48" w:rsidRDefault="00715E48" w:rsidP="00715E48">
      <w:pPr>
        <w:widowControl w:val="0"/>
        <w:suppressAutoHyphens/>
        <w:autoSpaceDN w:val="0"/>
        <w:spacing w:after="0" w:line="240" w:lineRule="auto"/>
        <w:jc w:val="center"/>
        <w:textAlignment w:val="baseline"/>
        <w:rPr>
          <w:rFonts w:ascii="Calibri" w:eastAsia="Calibri" w:hAnsi="Calibri" w:cs="Times New Roman"/>
          <w:noProof/>
          <w:color w:val="FF0000"/>
          <w:sz w:val="44"/>
          <w:szCs w:val="44"/>
        </w:rPr>
      </w:pPr>
    </w:p>
    <w:p w:rsidR="00715E48" w:rsidRPr="00715E48" w:rsidRDefault="00715E48" w:rsidP="00715E48">
      <w:pPr>
        <w:widowControl w:val="0"/>
        <w:suppressAutoHyphens/>
        <w:autoSpaceDN w:val="0"/>
        <w:spacing w:after="0" w:line="240" w:lineRule="auto"/>
        <w:textAlignment w:val="baseline"/>
        <w:rPr>
          <w:rFonts w:ascii="Calibri" w:eastAsia="Calibri" w:hAnsi="Calibri" w:cs="Times New Roman"/>
          <w:noProof/>
          <w:color w:val="FF0000"/>
          <w:sz w:val="44"/>
          <w:szCs w:val="44"/>
        </w:rPr>
      </w:pPr>
    </w:p>
    <w:p w:rsidR="00715E48" w:rsidRPr="00715E48" w:rsidRDefault="00715E48" w:rsidP="00715E48">
      <w:pPr>
        <w:widowControl w:val="0"/>
        <w:numPr>
          <w:ilvl w:val="0"/>
          <w:numId w:val="7"/>
        </w:numPr>
        <w:suppressAutoHyphens/>
        <w:autoSpaceDN w:val="0"/>
        <w:spacing w:after="0" w:line="240" w:lineRule="auto"/>
        <w:contextualSpacing/>
        <w:textAlignment w:val="baseline"/>
        <w:rPr>
          <w:rFonts w:ascii="Times New Roman" w:eastAsia="Calibri" w:hAnsi="Times New Roman" w:cs="Times New Roman"/>
          <w:noProof/>
          <w:color w:val="00B050"/>
          <w:sz w:val="72"/>
          <w:szCs w:val="72"/>
        </w:rPr>
      </w:pPr>
      <w:r w:rsidRPr="00715E48">
        <w:rPr>
          <w:rFonts w:ascii="Times New Roman" w:eastAsia="Calibri" w:hAnsi="Times New Roman" w:cs="Times New Roman"/>
          <w:noProof/>
          <w:color w:val="00B050"/>
          <w:sz w:val="72"/>
          <w:szCs w:val="72"/>
        </w:rPr>
        <w:t>КОНКУРС</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color w:val="FF0000"/>
          <w:kern w:val="3"/>
          <w:sz w:val="56"/>
          <w:szCs w:val="56"/>
          <w:lang w:eastAsia="en-US" w:bidi="en-US"/>
        </w:rPr>
      </w:pPr>
      <w:r w:rsidRPr="00715E48">
        <w:rPr>
          <w:rFonts w:ascii="Times New Roman" w:eastAsia="Calibri" w:hAnsi="Times New Roman" w:cs="Times New Roman"/>
          <w:b/>
          <w:i/>
          <w:noProof/>
          <w:color w:val="0070C0"/>
          <w:sz w:val="44"/>
          <w:szCs w:val="44"/>
        </w:rPr>
        <w:t>Генеральная прокуратура Российской Федерации выступает организатором Международного молодёжного конкурса социальной рекламы антикоррупционной направленности на тему:</w:t>
      </w:r>
      <w:r w:rsidRPr="00715E48">
        <w:rPr>
          <w:rFonts w:ascii="Times New Roman" w:eastAsia="Calibri" w:hAnsi="Times New Roman" w:cs="Times New Roman"/>
          <w:b/>
          <w:i/>
          <w:noProof/>
          <w:sz w:val="48"/>
          <w:szCs w:val="48"/>
        </w:rPr>
        <w:t xml:space="preserve"> </w:t>
      </w:r>
      <w:r w:rsidRPr="00715E48">
        <w:rPr>
          <w:rFonts w:ascii="Times New Roman" w:eastAsia="Calibri" w:hAnsi="Times New Roman" w:cs="Times New Roman"/>
          <w:b/>
          <w:i/>
          <w:noProof/>
          <w:color w:val="FF0000"/>
          <w:sz w:val="44"/>
          <w:szCs w:val="44"/>
        </w:rPr>
        <w:t>«ВМЕСТЕ ПРОТИВ КОРРУПЦИИ!»</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kern w:val="3"/>
          <w:sz w:val="44"/>
          <w:szCs w:val="44"/>
          <w:lang w:eastAsia="en-US" w:bidi="en-US"/>
        </w:rPr>
      </w:pPr>
      <w:r w:rsidRPr="00715E48">
        <w:rPr>
          <w:rFonts w:ascii="Times New Roman" w:eastAsia="Andale Sans UI" w:hAnsi="Times New Roman" w:cs="Tahoma"/>
          <w:b/>
          <w:color w:val="7030A0"/>
          <w:kern w:val="3"/>
          <w:sz w:val="40"/>
          <w:szCs w:val="40"/>
          <w:u w:val="single"/>
          <w:lang w:eastAsia="en-US" w:bidi="en-US"/>
        </w:rPr>
        <w:t>Прием будет осуществляться со 2 июля по 19 октября 2018 года</w:t>
      </w:r>
      <w:r w:rsidRPr="00715E48">
        <w:rPr>
          <w:rFonts w:ascii="Times New Roman" w:eastAsia="Andale Sans UI" w:hAnsi="Times New Roman" w:cs="Tahoma"/>
          <w:kern w:val="3"/>
          <w:sz w:val="52"/>
          <w:szCs w:val="52"/>
          <w:lang w:eastAsia="en-US" w:bidi="en-US"/>
        </w:rPr>
        <w:t xml:space="preserve"> </w:t>
      </w:r>
      <w:r w:rsidRPr="00715E48">
        <w:rPr>
          <w:rFonts w:ascii="Times New Roman" w:eastAsia="Andale Sans UI" w:hAnsi="Times New Roman" w:cs="Tahoma"/>
          <w:color w:val="0070C0"/>
          <w:kern w:val="3"/>
          <w:sz w:val="44"/>
          <w:szCs w:val="44"/>
          <w:lang w:eastAsia="en-US" w:bidi="en-US"/>
        </w:rPr>
        <w:t>на</w:t>
      </w:r>
      <w:r w:rsidRPr="00715E48">
        <w:rPr>
          <w:rFonts w:ascii="Times New Roman" w:eastAsia="Andale Sans UI" w:hAnsi="Times New Roman" w:cs="Tahoma"/>
          <w:kern w:val="3"/>
          <w:sz w:val="44"/>
          <w:szCs w:val="44"/>
          <w:lang w:eastAsia="en-US" w:bidi="en-US"/>
        </w:rPr>
        <w:t xml:space="preserve"> </w:t>
      </w:r>
      <w:r w:rsidRPr="00715E48">
        <w:rPr>
          <w:rFonts w:ascii="Times New Roman" w:eastAsia="Andale Sans UI" w:hAnsi="Times New Roman" w:cs="Tahoma"/>
          <w:color w:val="0070C0"/>
          <w:kern w:val="3"/>
          <w:sz w:val="44"/>
          <w:szCs w:val="44"/>
          <w:lang w:eastAsia="en-US" w:bidi="en-US"/>
        </w:rPr>
        <w:t>официальном сайте конкурса</w:t>
      </w:r>
      <w:r w:rsidRPr="00715E48">
        <w:rPr>
          <w:rFonts w:ascii="Times New Roman" w:eastAsia="Andale Sans UI" w:hAnsi="Times New Roman" w:cs="Tahoma"/>
          <w:kern w:val="3"/>
          <w:sz w:val="44"/>
          <w:szCs w:val="44"/>
          <w:lang w:eastAsia="en-US" w:bidi="en-US"/>
        </w:rPr>
        <w:t xml:space="preserve"> (</w:t>
      </w:r>
      <w:hyperlink r:id="rId13" w:history="1">
        <w:r w:rsidRPr="00715E48">
          <w:rPr>
            <w:rFonts w:ascii="Times New Roman" w:eastAsia="Andale Sans UI" w:hAnsi="Times New Roman" w:cs="Tahoma"/>
            <w:color w:val="0000FF"/>
            <w:kern w:val="3"/>
            <w:sz w:val="44"/>
            <w:szCs w:val="44"/>
            <w:u w:val="single"/>
            <w:lang w:val="en-US" w:eastAsia="en-US" w:bidi="en-US"/>
          </w:rPr>
          <w:t>www</w:t>
        </w:r>
        <w:r w:rsidRPr="00715E48">
          <w:rPr>
            <w:rFonts w:ascii="Times New Roman" w:eastAsia="Andale Sans UI" w:hAnsi="Times New Roman" w:cs="Tahoma"/>
            <w:color w:val="0000FF"/>
            <w:kern w:val="3"/>
            <w:sz w:val="44"/>
            <w:szCs w:val="44"/>
            <w:u w:val="single"/>
            <w:lang w:eastAsia="en-US" w:bidi="en-US"/>
          </w:rPr>
          <w:t>.</w:t>
        </w:r>
        <w:r w:rsidRPr="00715E48">
          <w:rPr>
            <w:rFonts w:ascii="Times New Roman" w:eastAsia="Andale Sans UI" w:hAnsi="Times New Roman" w:cs="Tahoma"/>
            <w:color w:val="0000FF"/>
            <w:kern w:val="3"/>
            <w:sz w:val="44"/>
            <w:szCs w:val="44"/>
            <w:u w:val="single"/>
            <w:lang w:val="en-US" w:eastAsia="en-US" w:bidi="en-US"/>
          </w:rPr>
          <w:t>anticorruption</w:t>
        </w:r>
        <w:r w:rsidRPr="00715E48">
          <w:rPr>
            <w:rFonts w:ascii="Times New Roman" w:eastAsia="Andale Sans UI" w:hAnsi="Times New Roman" w:cs="Tahoma"/>
            <w:color w:val="0000FF"/>
            <w:kern w:val="3"/>
            <w:sz w:val="44"/>
            <w:szCs w:val="44"/>
            <w:u w:val="single"/>
            <w:lang w:eastAsia="en-US" w:bidi="en-US"/>
          </w:rPr>
          <w:t>.</w:t>
        </w:r>
        <w:r w:rsidRPr="00715E48">
          <w:rPr>
            <w:rFonts w:ascii="Times New Roman" w:eastAsia="Andale Sans UI" w:hAnsi="Times New Roman" w:cs="Tahoma"/>
            <w:color w:val="0000FF"/>
            <w:kern w:val="3"/>
            <w:sz w:val="44"/>
            <w:szCs w:val="44"/>
            <w:u w:val="single"/>
            <w:lang w:val="en-US" w:eastAsia="en-US" w:bidi="en-US"/>
          </w:rPr>
          <w:t>life</w:t>
        </w:r>
      </w:hyperlink>
      <w:r w:rsidRPr="00715E48">
        <w:rPr>
          <w:rFonts w:ascii="Times New Roman" w:eastAsia="Andale Sans UI" w:hAnsi="Times New Roman" w:cs="Tahoma"/>
          <w:kern w:val="3"/>
          <w:sz w:val="44"/>
          <w:szCs w:val="44"/>
          <w:lang w:eastAsia="en-US" w:bidi="en-US"/>
        </w:rPr>
        <w:t xml:space="preserve">) </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color w:val="0070C0"/>
          <w:kern w:val="3"/>
          <w:sz w:val="44"/>
          <w:szCs w:val="44"/>
          <w:lang w:eastAsia="en-US" w:bidi="en-US"/>
        </w:rPr>
      </w:pPr>
      <w:r w:rsidRPr="00715E48">
        <w:rPr>
          <w:rFonts w:ascii="Times New Roman" w:eastAsia="Andale Sans UI" w:hAnsi="Times New Roman" w:cs="Tahoma"/>
          <w:color w:val="0070C0"/>
          <w:kern w:val="3"/>
          <w:sz w:val="44"/>
          <w:szCs w:val="44"/>
          <w:lang w:eastAsia="en-US" w:bidi="en-US"/>
        </w:rPr>
        <w:t xml:space="preserve">по двум номинациям – </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color w:val="FF0000"/>
          <w:kern w:val="3"/>
          <w:sz w:val="44"/>
          <w:szCs w:val="44"/>
          <w:lang w:eastAsia="en-US" w:bidi="en-US"/>
        </w:rPr>
      </w:pPr>
      <w:r w:rsidRPr="00715E48">
        <w:rPr>
          <w:rFonts w:ascii="Times New Roman" w:eastAsia="Andale Sans UI" w:hAnsi="Times New Roman" w:cs="Tahoma"/>
          <w:color w:val="FF0000"/>
          <w:kern w:val="3"/>
          <w:sz w:val="44"/>
          <w:szCs w:val="44"/>
          <w:lang w:eastAsia="en-US" w:bidi="en-US"/>
        </w:rPr>
        <w:t>социальный плакат и социальный видеоролик.</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color w:val="7030A0"/>
          <w:kern w:val="3"/>
          <w:sz w:val="28"/>
          <w:szCs w:val="28"/>
          <w:lang w:eastAsia="en-US" w:bidi="en-US"/>
        </w:rPr>
      </w:pPr>
      <w:r w:rsidRPr="00715E48">
        <w:rPr>
          <w:rFonts w:ascii="Times New Roman" w:eastAsia="Andale Sans UI" w:hAnsi="Times New Roman" w:cs="Tahoma"/>
          <w:color w:val="7030A0"/>
          <w:kern w:val="3"/>
          <w:sz w:val="28"/>
          <w:szCs w:val="28"/>
          <w:lang w:eastAsia="en-US" w:bidi="en-US"/>
        </w:rPr>
        <w:t xml:space="preserve">Правила проведения конкурса и пресс-релиз доступны на сайте Генеральной прокуратуры по адресу: </w:t>
      </w:r>
      <w:r w:rsidRPr="00715E48">
        <w:rPr>
          <w:rFonts w:ascii="Times New Roman" w:eastAsia="Andale Sans UI" w:hAnsi="Times New Roman" w:cs="Tahoma"/>
          <w:color w:val="7030A0"/>
          <w:kern w:val="3"/>
          <w:sz w:val="28"/>
          <w:szCs w:val="28"/>
          <w:lang w:val="en-US" w:eastAsia="en-US" w:bidi="en-US"/>
        </w:rPr>
        <w:t>http</w:t>
      </w:r>
      <w:r w:rsidRPr="00715E48">
        <w:rPr>
          <w:rFonts w:ascii="Times New Roman" w:eastAsia="Andale Sans UI" w:hAnsi="Times New Roman" w:cs="Tahoma"/>
          <w:color w:val="7030A0"/>
          <w:kern w:val="3"/>
          <w:sz w:val="28"/>
          <w:szCs w:val="28"/>
          <w:lang w:eastAsia="en-US" w:bidi="en-US"/>
        </w:rPr>
        <w:t>://</w:t>
      </w:r>
      <w:r w:rsidRPr="00715E48">
        <w:rPr>
          <w:rFonts w:ascii="Times New Roman" w:eastAsia="Andale Sans UI" w:hAnsi="Times New Roman" w:cs="Tahoma"/>
          <w:color w:val="7030A0"/>
          <w:kern w:val="3"/>
          <w:sz w:val="28"/>
          <w:szCs w:val="28"/>
          <w:lang w:val="en-US" w:eastAsia="en-US" w:bidi="en-US"/>
        </w:rPr>
        <w:t>www</w:t>
      </w:r>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genproc</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gov</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ru</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anticor</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konkurs</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vmeste</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protiv</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korrupcii</w:t>
      </w:r>
      <w:proofErr w:type="spellEnd"/>
      <w:r w:rsidRPr="00715E48">
        <w:rPr>
          <w:rFonts w:ascii="Times New Roman" w:eastAsia="Andale Sans UI" w:hAnsi="Times New Roman" w:cs="Tahoma"/>
          <w:color w:val="7030A0"/>
          <w:kern w:val="3"/>
          <w:sz w:val="28"/>
          <w:szCs w:val="28"/>
          <w:lang w:eastAsia="en-US" w:bidi="en-US"/>
        </w:rPr>
        <w:t>.</w:t>
      </w:r>
    </w:p>
    <w:p w:rsidR="00715E48" w:rsidRDefault="00715E48" w:rsidP="00A13B78">
      <w:pPr>
        <w:spacing w:after="0" w:line="240" w:lineRule="auto"/>
        <w:ind w:firstLine="709"/>
        <w:jc w:val="center"/>
        <w:rPr>
          <w:rFonts w:ascii="Times New Roman" w:eastAsia="Times New Roman" w:hAnsi="Times New Roman" w:cs="Times New Roman"/>
          <w:color w:val="FF0000"/>
          <w:sz w:val="36"/>
          <w:szCs w:val="36"/>
        </w:rPr>
      </w:pPr>
    </w:p>
    <w:p w:rsidR="00715E48" w:rsidRPr="00A13B78" w:rsidRDefault="00715E48" w:rsidP="00A13B78">
      <w:pPr>
        <w:spacing w:after="0" w:line="240" w:lineRule="auto"/>
        <w:ind w:firstLine="709"/>
        <w:jc w:val="center"/>
        <w:rPr>
          <w:rFonts w:ascii="Times New Roman" w:eastAsia="Times New Roman" w:hAnsi="Times New Roman" w:cs="Times New Roman"/>
          <w:color w:val="FF0000"/>
          <w:sz w:val="36"/>
          <w:szCs w:val="36"/>
        </w:rPr>
      </w:pPr>
    </w:p>
    <w:p w:rsidR="00BC4516" w:rsidRDefault="00BC4516" w:rsidP="00132581">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BC4516" w:rsidRPr="00BC4516" w:rsidRDefault="00BC4516" w:rsidP="00132581">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98682E">
        <w:rPr>
          <w:rFonts w:asciiTheme="minorHAnsi" w:hAnsiTheme="minorHAnsi" w:cstheme="minorHAnsi"/>
          <w:b/>
          <w:sz w:val="20"/>
          <w:szCs w:val="20"/>
        </w:rPr>
        <w:t>25</w:t>
      </w:r>
      <w:bookmarkStart w:id="0" w:name="_GoBack"/>
      <w:bookmarkEnd w:id="0"/>
      <w:r w:rsidR="001F16DF">
        <w:rPr>
          <w:rFonts w:asciiTheme="minorHAnsi" w:hAnsiTheme="minorHAnsi" w:cstheme="minorHAnsi"/>
          <w:b/>
          <w:sz w:val="20"/>
          <w:szCs w:val="20"/>
        </w:rPr>
        <w:t>» 05</w:t>
      </w:r>
      <w:r w:rsidRPr="00BC4516">
        <w:rPr>
          <w:rFonts w:asciiTheme="minorHAnsi" w:hAnsiTheme="minorHAnsi" w:cstheme="minorHAnsi"/>
          <w:b/>
          <w:sz w:val="20"/>
          <w:szCs w:val="20"/>
        </w:rPr>
        <w:t xml:space="preserve">. 2018  г.               </w:t>
      </w:r>
    </w:p>
    <w:p w:rsidR="00FA113B" w:rsidRPr="002C3FC7" w:rsidRDefault="00132581" w:rsidP="00132581">
      <w:pPr>
        <w:pStyle w:val="11"/>
        <w:rPr>
          <w:rFonts w:asciiTheme="minorHAnsi" w:hAnsiTheme="minorHAnsi" w:cstheme="minorHAnsi"/>
          <w:b/>
          <w:sz w:val="20"/>
          <w:szCs w:val="20"/>
        </w:rPr>
        <w:sectPr w:rsidR="00FA113B" w:rsidRPr="002C3FC7" w:rsidSect="002C3FC7">
          <w:footerReference w:type="even" r:id="rId14"/>
          <w:pgSz w:w="11906" w:h="16838" w:code="9"/>
          <w:pgMar w:top="709" w:right="454" w:bottom="709" w:left="1701" w:header="709" w:footer="709" w:gutter="0"/>
          <w:cols w:space="708"/>
          <w:docGrid w:linePitch="360"/>
        </w:sectPr>
      </w:pPr>
      <w:r>
        <w:rPr>
          <w:rFonts w:cstheme="minorHAnsi"/>
          <w:b/>
          <w:sz w:val="20"/>
          <w:szCs w:val="20"/>
        </w:rPr>
        <w:t>Распространяется бесплатн</w:t>
      </w:r>
      <w:r w:rsidR="0019544A">
        <w:rPr>
          <w:rFonts w:cstheme="minorHAnsi"/>
          <w:b/>
          <w:sz w:val="20"/>
          <w:szCs w:val="20"/>
        </w:rPr>
        <w:t>о.</w:t>
      </w: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98682E">
      <w:footerReference w:type="even" r:id="rId15"/>
      <w:footerReference w:type="default" r:id="rId16"/>
      <w:pgSz w:w="11906" w:h="16838" w:code="9"/>
      <w:pgMar w:top="0"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C6" w:rsidRDefault="004C6EC6" w:rsidP="00617C35">
      <w:pPr>
        <w:spacing w:after="0" w:line="240" w:lineRule="auto"/>
      </w:pPr>
      <w:r>
        <w:separator/>
      </w:r>
    </w:p>
  </w:endnote>
  <w:endnote w:type="continuationSeparator" w:id="0">
    <w:p w:rsidR="004C6EC6" w:rsidRDefault="004C6EC6"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2C3FC7" w:rsidRDefault="002C3F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C3FC7" w:rsidRDefault="002C3FC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8682E">
      <w:rPr>
        <w:rStyle w:val="ac"/>
        <w:noProof/>
      </w:rPr>
      <w:t>6</w:t>
    </w:r>
    <w:r>
      <w:rPr>
        <w:rStyle w:val="ac"/>
      </w:rPr>
      <w:fldChar w:fldCharType="end"/>
    </w:r>
  </w:p>
  <w:p w:rsidR="002C3FC7" w:rsidRDefault="002C3FC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C6" w:rsidRDefault="004C6EC6" w:rsidP="00617C35">
      <w:pPr>
        <w:spacing w:after="0" w:line="240" w:lineRule="auto"/>
      </w:pPr>
      <w:r>
        <w:separator/>
      </w:r>
    </w:p>
  </w:footnote>
  <w:footnote w:type="continuationSeparator" w:id="0">
    <w:p w:rsidR="004C6EC6" w:rsidRDefault="004C6EC6"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9pt;height:9pt" o:bullet="t">
        <v:imagedata r:id="rId1" o:title="clip_image001"/>
      </v:shape>
    </w:pict>
  </w:numPicBullet>
  <w:abstractNum w:abstractNumId="0">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4">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5">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lvlOverride w:ilvl="0">
      <w:startOverride w:val="2"/>
    </w:lvlOverride>
  </w:num>
  <w:num w:numId="3">
    <w:abstractNumId w:val="3"/>
    <w:lvlOverride w:ilvl="0">
      <w:startOverride w:val="10"/>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110E52"/>
    <w:rsid w:val="0012700A"/>
    <w:rsid w:val="001310A3"/>
    <w:rsid w:val="00132581"/>
    <w:rsid w:val="00142027"/>
    <w:rsid w:val="00146E53"/>
    <w:rsid w:val="00154C42"/>
    <w:rsid w:val="001565E7"/>
    <w:rsid w:val="0016088A"/>
    <w:rsid w:val="00161B65"/>
    <w:rsid w:val="001700FB"/>
    <w:rsid w:val="0019220E"/>
    <w:rsid w:val="0019544A"/>
    <w:rsid w:val="001965EB"/>
    <w:rsid w:val="001A1A71"/>
    <w:rsid w:val="001B1B07"/>
    <w:rsid w:val="001B556E"/>
    <w:rsid w:val="001B6BBA"/>
    <w:rsid w:val="001C0F83"/>
    <w:rsid w:val="001E09FD"/>
    <w:rsid w:val="001F16DF"/>
    <w:rsid w:val="002132F9"/>
    <w:rsid w:val="00216FF4"/>
    <w:rsid w:val="002314C4"/>
    <w:rsid w:val="00231F09"/>
    <w:rsid w:val="00241F3C"/>
    <w:rsid w:val="00244211"/>
    <w:rsid w:val="00246402"/>
    <w:rsid w:val="00254B6E"/>
    <w:rsid w:val="00267B8C"/>
    <w:rsid w:val="0027762A"/>
    <w:rsid w:val="0028016A"/>
    <w:rsid w:val="00282447"/>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7675C"/>
    <w:rsid w:val="005B2F7C"/>
    <w:rsid w:val="005E6FBE"/>
    <w:rsid w:val="005F7403"/>
    <w:rsid w:val="00602D25"/>
    <w:rsid w:val="00614222"/>
    <w:rsid w:val="00615CD4"/>
    <w:rsid w:val="006171EC"/>
    <w:rsid w:val="00617C35"/>
    <w:rsid w:val="0062188C"/>
    <w:rsid w:val="00622A48"/>
    <w:rsid w:val="0065733F"/>
    <w:rsid w:val="00660D11"/>
    <w:rsid w:val="00660F1F"/>
    <w:rsid w:val="0066201D"/>
    <w:rsid w:val="00663DE0"/>
    <w:rsid w:val="00676B62"/>
    <w:rsid w:val="00681980"/>
    <w:rsid w:val="00682E2E"/>
    <w:rsid w:val="0069362F"/>
    <w:rsid w:val="006A0BC6"/>
    <w:rsid w:val="006A31E5"/>
    <w:rsid w:val="006B6181"/>
    <w:rsid w:val="006C2D62"/>
    <w:rsid w:val="007046DE"/>
    <w:rsid w:val="00706493"/>
    <w:rsid w:val="00707DAE"/>
    <w:rsid w:val="0071030D"/>
    <w:rsid w:val="007117BE"/>
    <w:rsid w:val="00715E48"/>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65671"/>
    <w:rsid w:val="00877A7F"/>
    <w:rsid w:val="0088088F"/>
    <w:rsid w:val="00881D4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752A6"/>
    <w:rsid w:val="0098682E"/>
    <w:rsid w:val="00990804"/>
    <w:rsid w:val="00992D1A"/>
    <w:rsid w:val="0099417C"/>
    <w:rsid w:val="009A2974"/>
    <w:rsid w:val="009A2B58"/>
    <w:rsid w:val="009A359A"/>
    <w:rsid w:val="009A6FDB"/>
    <w:rsid w:val="009B5D4A"/>
    <w:rsid w:val="009E0196"/>
    <w:rsid w:val="00A02BCB"/>
    <w:rsid w:val="00A13B78"/>
    <w:rsid w:val="00A15D22"/>
    <w:rsid w:val="00A273A0"/>
    <w:rsid w:val="00A35A99"/>
    <w:rsid w:val="00A370E2"/>
    <w:rsid w:val="00A41947"/>
    <w:rsid w:val="00A46345"/>
    <w:rsid w:val="00A621B9"/>
    <w:rsid w:val="00A6572F"/>
    <w:rsid w:val="00A660E1"/>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02278"/>
    <w:rsid w:val="00D111A1"/>
    <w:rsid w:val="00D115FD"/>
    <w:rsid w:val="00D26955"/>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2128C"/>
    <w:rsid w:val="00E4046D"/>
    <w:rsid w:val="00E53169"/>
    <w:rsid w:val="00E57160"/>
    <w:rsid w:val="00E6308E"/>
    <w:rsid w:val="00E64378"/>
    <w:rsid w:val="00E824C0"/>
    <w:rsid w:val="00E9069E"/>
    <w:rsid w:val="00E96D89"/>
    <w:rsid w:val="00EA01F7"/>
    <w:rsid w:val="00EA71F6"/>
    <w:rsid w:val="00EA79CB"/>
    <w:rsid w:val="00EC27AD"/>
    <w:rsid w:val="00ED4C80"/>
    <w:rsid w:val="00ED7BEB"/>
    <w:rsid w:val="00F00F8E"/>
    <w:rsid w:val="00F1115F"/>
    <w:rsid w:val="00F60D8A"/>
    <w:rsid w:val="00F720CF"/>
    <w:rsid w:val="00F87B0B"/>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ticorruption.lif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reest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D493-8F8C-40E3-B890-7177625B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cp:lastPrinted>2018-05-28T09:43:00Z</cp:lastPrinted>
  <dcterms:created xsi:type="dcterms:W3CDTF">2016-04-06T10:09:00Z</dcterms:created>
  <dcterms:modified xsi:type="dcterms:W3CDTF">2018-05-28T09:44:00Z</dcterms:modified>
</cp:coreProperties>
</file>