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E3" w:rsidRPr="004117E3" w:rsidRDefault="004117E3" w:rsidP="0065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по предотвращению и урегулированию</w:t>
      </w:r>
      <w:r w:rsidR="00656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конфликта интересов в сфере закупок товаров, работ, услуг для</w:t>
      </w:r>
      <w:r w:rsidR="0065616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государственных и м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униципальных нужд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Вопрос предотвращения и урегулирования конфликтов интересов 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17E3">
        <w:rPr>
          <w:rFonts w:ascii="Times New Roman" w:hAnsi="Times New Roman" w:cs="Times New Roman"/>
          <w:sz w:val="28"/>
          <w:szCs w:val="28"/>
        </w:rPr>
        <w:t xml:space="preserve">организации конкурсов или аукционов </w:t>
      </w:r>
      <w:r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</w:t>
      </w:r>
      <w:r w:rsidRPr="004117E3">
        <w:rPr>
          <w:rFonts w:ascii="Times New Roman" w:hAnsi="Times New Roman" w:cs="Times New Roman"/>
          <w:sz w:val="28"/>
          <w:szCs w:val="28"/>
        </w:rPr>
        <w:t>работ, оказание услуг для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и муниципальных нужд является </w:t>
      </w:r>
      <w:r w:rsidRPr="004117E3">
        <w:rPr>
          <w:rFonts w:ascii="Times New Roman" w:hAnsi="Times New Roman" w:cs="Times New Roman"/>
          <w:sz w:val="28"/>
          <w:szCs w:val="28"/>
        </w:rPr>
        <w:t>одним из ключевых элемент</w:t>
      </w:r>
      <w:r>
        <w:rPr>
          <w:rFonts w:ascii="Times New Roman" w:hAnsi="Times New Roman" w:cs="Times New Roman"/>
          <w:sz w:val="28"/>
          <w:szCs w:val="28"/>
        </w:rPr>
        <w:t xml:space="preserve">ов противодействия коррупции на </w:t>
      </w:r>
      <w:r w:rsidRPr="004117E3">
        <w:rPr>
          <w:rFonts w:ascii="Times New Roman" w:hAnsi="Times New Roman" w:cs="Times New Roman"/>
          <w:sz w:val="28"/>
          <w:szCs w:val="28"/>
        </w:rPr>
        <w:t>государственной граж</w:t>
      </w:r>
      <w:r>
        <w:rPr>
          <w:rFonts w:ascii="Times New Roman" w:hAnsi="Times New Roman" w:cs="Times New Roman"/>
          <w:sz w:val="28"/>
          <w:szCs w:val="28"/>
        </w:rPr>
        <w:t xml:space="preserve">данской (муниципальной) службе. 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Организация и проведени</w:t>
      </w:r>
      <w:r>
        <w:rPr>
          <w:rFonts w:ascii="Times New Roman" w:hAnsi="Times New Roman" w:cs="Times New Roman"/>
          <w:sz w:val="28"/>
          <w:szCs w:val="28"/>
        </w:rPr>
        <w:t xml:space="preserve">е закупок для государственных и </w:t>
      </w:r>
      <w:r w:rsidRPr="004117E3">
        <w:rPr>
          <w:rFonts w:ascii="Times New Roman" w:hAnsi="Times New Roman" w:cs="Times New Roman"/>
          <w:sz w:val="28"/>
          <w:szCs w:val="28"/>
        </w:rPr>
        <w:t>муниципальных нужд регулируются большим числом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правовых актов, среди которых основными являются: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7E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7E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7E3">
        <w:rPr>
          <w:rFonts w:ascii="Times New Roman" w:hAnsi="Times New Roman" w:cs="Times New Roman"/>
          <w:sz w:val="28"/>
          <w:szCs w:val="28"/>
        </w:rPr>
        <w:t>Федеральный закон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</w:t>
      </w:r>
      <w:r w:rsidRPr="004117E3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муниципальных нужд»;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7E3">
        <w:rPr>
          <w:rFonts w:ascii="Times New Roman" w:hAnsi="Times New Roman" w:cs="Times New Roman"/>
          <w:sz w:val="28"/>
          <w:szCs w:val="28"/>
        </w:rPr>
        <w:t xml:space="preserve">ряд иных федеральных законов </w:t>
      </w:r>
      <w:r>
        <w:rPr>
          <w:rFonts w:ascii="Times New Roman" w:hAnsi="Times New Roman" w:cs="Times New Roman"/>
          <w:sz w:val="28"/>
          <w:szCs w:val="28"/>
        </w:rPr>
        <w:t>и принятых в их развитие других нормативных правовых актов.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Однако, при всех неоспоримых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антикоррупционных достоинствах </w:t>
      </w:r>
      <w:r w:rsidRPr="004117E3">
        <w:rPr>
          <w:rFonts w:ascii="Times New Roman" w:hAnsi="Times New Roman" w:cs="Times New Roman"/>
          <w:sz w:val="28"/>
          <w:szCs w:val="28"/>
        </w:rPr>
        <w:t>Федерального закона «О контрактной с</w:t>
      </w:r>
      <w:r>
        <w:rPr>
          <w:rFonts w:ascii="Times New Roman" w:hAnsi="Times New Roman" w:cs="Times New Roman"/>
          <w:sz w:val="28"/>
          <w:szCs w:val="28"/>
        </w:rPr>
        <w:t xml:space="preserve">истеме в сфере закупок товаров, </w:t>
      </w:r>
      <w:r w:rsidRPr="004117E3">
        <w:rPr>
          <w:rFonts w:ascii="Times New Roman" w:hAnsi="Times New Roman" w:cs="Times New Roman"/>
          <w:sz w:val="28"/>
          <w:szCs w:val="28"/>
        </w:rPr>
        <w:t>работ,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 в </w:t>
      </w:r>
      <w:r w:rsidRPr="004117E3">
        <w:rPr>
          <w:rFonts w:ascii="Times New Roman" w:hAnsi="Times New Roman" w:cs="Times New Roman"/>
          <w:sz w:val="28"/>
          <w:szCs w:val="28"/>
        </w:rPr>
        <w:t>нем имеются отдельные этапы и элеме</w:t>
      </w:r>
      <w:r>
        <w:rPr>
          <w:rFonts w:ascii="Times New Roman" w:hAnsi="Times New Roman" w:cs="Times New Roman"/>
          <w:sz w:val="28"/>
          <w:szCs w:val="28"/>
        </w:rPr>
        <w:t xml:space="preserve">нты процедуры государственных и </w:t>
      </w:r>
      <w:r w:rsidRPr="004117E3">
        <w:rPr>
          <w:rFonts w:ascii="Times New Roman" w:hAnsi="Times New Roman" w:cs="Times New Roman"/>
          <w:sz w:val="28"/>
          <w:szCs w:val="28"/>
        </w:rPr>
        <w:t>муниципальных закупок, которые недо</w:t>
      </w:r>
      <w:r>
        <w:rPr>
          <w:rFonts w:ascii="Times New Roman" w:hAnsi="Times New Roman" w:cs="Times New Roman"/>
          <w:sz w:val="28"/>
          <w:szCs w:val="28"/>
        </w:rPr>
        <w:t xml:space="preserve">статочно четко прописаны, могут </w:t>
      </w:r>
      <w:r w:rsidRPr="004117E3">
        <w:rPr>
          <w:rFonts w:ascii="Times New Roman" w:hAnsi="Times New Roman" w:cs="Times New Roman"/>
          <w:sz w:val="28"/>
          <w:szCs w:val="28"/>
        </w:rPr>
        <w:t>быть юридически неоднозначно истолко</w:t>
      </w:r>
      <w:r>
        <w:rPr>
          <w:rFonts w:ascii="Times New Roman" w:hAnsi="Times New Roman" w:cs="Times New Roman"/>
          <w:sz w:val="28"/>
          <w:szCs w:val="28"/>
        </w:rPr>
        <w:t xml:space="preserve">ваны или подразумевают принятие </w:t>
      </w:r>
      <w:r w:rsidRPr="004117E3">
        <w:rPr>
          <w:rFonts w:ascii="Times New Roman" w:hAnsi="Times New Roman" w:cs="Times New Roman"/>
          <w:sz w:val="28"/>
          <w:szCs w:val="28"/>
        </w:rPr>
        <w:t>субъективных решений.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56161">
        <w:rPr>
          <w:rFonts w:ascii="Times New Roman" w:hAnsi="Times New Roman" w:cs="Times New Roman"/>
          <w:b/>
          <w:sz w:val="28"/>
          <w:szCs w:val="28"/>
        </w:rPr>
        <w:t>2.</w:t>
      </w:r>
      <w:r w:rsidRPr="004117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117E3">
        <w:rPr>
          <w:rFonts w:ascii="Times New Roman" w:hAnsi="Times New Roman" w:cs="Times New Roman"/>
          <w:b/>
          <w:bCs/>
          <w:sz w:val="28"/>
          <w:szCs w:val="28"/>
        </w:rPr>
        <w:t>Описание различных видов (ситуаций) конфликта интересов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сфере 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закупок товаро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в, работ, услуг для обеспечения 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нужд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Конфликт интересов может возникать: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на индивидуальном (персонально</w:t>
      </w:r>
      <w:r>
        <w:rPr>
          <w:rFonts w:ascii="Times New Roman" w:hAnsi="Times New Roman" w:cs="Times New Roman"/>
          <w:sz w:val="28"/>
          <w:szCs w:val="28"/>
        </w:rPr>
        <w:t xml:space="preserve">м) уровне (далее - «личностный» </w:t>
      </w:r>
      <w:r w:rsidRPr="004117E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интересов);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на уровне организации в целом (д</w:t>
      </w:r>
      <w:r>
        <w:rPr>
          <w:rFonts w:ascii="Times New Roman" w:hAnsi="Times New Roman" w:cs="Times New Roman"/>
          <w:sz w:val="28"/>
          <w:szCs w:val="28"/>
        </w:rPr>
        <w:t xml:space="preserve">алее – «корпоративный» конфликт </w:t>
      </w:r>
      <w:r w:rsidRPr="004117E3">
        <w:rPr>
          <w:rFonts w:ascii="Times New Roman" w:hAnsi="Times New Roman" w:cs="Times New Roman"/>
          <w:sz w:val="28"/>
          <w:szCs w:val="28"/>
        </w:rPr>
        <w:t>интересов).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Проявления «личностных» конфли</w:t>
      </w:r>
      <w:r>
        <w:rPr>
          <w:rFonts w:ascii="Times New Roman" w:hAnsi="Times New Roman" w:cs="Times New Roman"/>
          <w:sz w:val="28"/>
          <w:szCs w:val="28"/>
        </w:rPr>
        <w:t xml:space="preserve">ктов интересов в системе </w:t>
      </w:r>
      <w:r w:rsidRPr="004117E3">
        <w:rPr>
          <w:rFonts w:ascii="Times New Roman" w:hAnsi="Times New Roman" w:cs="Times New Roman"/>
          <w:sz w:val="28"/>
          <w:szCs w:val="28"/>
        </w:rPr>
        <w:t>государственных и муниципальных закупок аналогичны проявлениям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конфликтов интересов на государственной гражданской 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службе в целом (например, участие на стороне поставщиков (исполнителей)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близких родственников заказчиков и т.п.).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Так, следует учитывать, что конфлик</w:t>
      </w:r>
      <w:r>
        <w:rPr>
          <w:rFonts w:ascii="Times New Roman" w:hAnsi="Times New Roman" w:cs="Times New Roman"/>
          <w:sz w:val="28"/>
          <w:szCs w:val="28"/>
        </w:rPr>
        <w:t xml:space="preserve">т интересов может проявляться в </w:t>
      </w:r>
      <w:r w:rsidRPr="004117E3">
        <w:rPr>
          <w:rFonts w:ascii="Times New Roman" w:hAnsi="Times New Roman" w:cs="Times New Roman"/>
          <w:sz w:val="28"/>
          <w:szCs w:val="28"/>
        </w:rPr>
        <w:t>виде манипулирования условиями конкурса (изменение, толкование)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пользу определенных лиц, а также толкования результатов конкурса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соответствии с возникшими на корыстной основе личными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Относительно «корпоративного» к</w:t>
      </w:r>
      <w:r>
        <w:rPr>
          <w:rFonts w:ascii="Times New Roman" w:hAnsi="Times New Roman" w:cs="Times New Roman"/>
          <w:sz w:val="28"/>
          <w:szCs w:val="28"/>
        </w:rPr>
        <w:t xml:space="preserve">онфликта интересов, условия его </w:t>
      </w:r>
      <w:r w:rsidRPr="004117E3">
        <w:rPr>
          <w:rFonts w:ascii="Times New Roman" w:hAnsi="Times New Roman" w:cs="Times New Roman"/>
          <w:sz w:val="28"/>
          <w:szCs w:val="28"/>
        </w:rPr>
        <w:t>создания гораздо сложнее поддаются объяснению в корыстном обогащении.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lastRenderedPageBreak/>
        <w:t>Например, государственный орган при закупке товара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возможность экономии средств по соответствующей бюджетной статье, 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силу жесткости финансового законодательства перенос сэкономленных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средств на любые другие статьи невозможен и средства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возвращены в бюджет. Последствием такого возвращения станет, вероятнее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всего, пропорциональное сокращение бюджета государственного органа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следующий финансовый год.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орган попадает </w:t>
      </w:r>
      <w:r w:rsidRPr="004117E3">
        <w:rPr>
          <w:rFonts w:ascii="Times New Roman" w:hAnsi="Times New Roman" w:cs="Times New Roman"/>
          <w:sz w:val="28"/>
          <w:szCs w:val="28"/>
        </w:rPr>
        <w:t xml:space="preserve">в ситуацию конфликта интересов, когда </w:t>
      </w:r>
      <w:r>
        <w:rPr>
          <w:rFonts w:ascii="Times New Roman" w:hAnsi="Times New Roman" w:cs="Times New Roman"/>
          <w:sz w:val="28"/>
          <w:szCs w:val="28"/>
        </w:rPr>
        <w:t xml:space="preserve">он не заинтересован в экономном </w:t>
      </w:r>
      <w:r w:rsidRPr="004117E3">
        <w:rPr>
          <w:rFonts w:ascii="Times New Roman" w:hAnsi="Times New Roman" w:cs="Times New Roman"/>
          <w:sz w:val="28"/>
          <w:szCs w:val="28"/>
        </w:rPr>
        <w:t>расходовании выделенных средств.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Или, например,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 </w:t>
      </w:r>
      <w:r w:rsidRPr="004117E3">
        <w:rPr>
          <w:rFonts w:ascii="Times New Roman" w:hAnsi="Times New Roman" w:cs="Times New Roman"/>
          <w:sz w:val="28"/>
          <w:szCs w:val="28"/>
        </w:rPr>
        <w:t>открытый конкурс на закупку продукции для собственных нужд.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 xml:space="preserve">участвуют поставщики из </w:t>
      </w:r>
      <w:proofErr w:type="gramStart"/>
      <w:r w:rsidRPr="004117E3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4117E3">
        <w:rPr>
          <w:rFonts w:ascii="Times New Roman" w:hAnsi="Times New Roman" w:cs="Times New Roman"/>
          <w:sz w:val="28"/>
          <w:szCs w:val="28"/>
        </w:rPr>
        <w:t xml:space="preserve"> и соседних районов. В случае выигрыша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поставщика из соседнего района будет достигнута экономия средств,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налоги поступят в бюджет другого рай</w:t>
      </w:r>
      <w:r>
        <w:rPr>
          <w:rFonts w:ascii="Times New Roman" w:hAnsi="Times New Roman" w:cs="Times New Roman"/>
          <w:sz w:val="28"/>
          <w:szCs w:val="28"/>
        </w:rPr>
        <w:t xml:space="preserve">она, а местный бюджет не доберет </w:t>
      </w:r>
      <w:r w:rsidRPr="004117E3">
        <w:rPr>
          <w:rFonts w:ascii="Times New Roman" w:hAnsi="Times New Roman" w:cs="Times New Roman"/>
          <w:sz w:val="28"/>
          <w:szCs w:val="28"/>
        </w:rPr>
        <w:t>поступления налогов. Кроме того, местная 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заинтересована в сохранении и поддержании рабочих ме</w:t>
      </w:r>
      <w:proofErr w:type="gramStart"/>
      <w:r w:rsidRPr="004117E3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Pr="004117E3">
        <w:rPr>
          <w:rFonts w:ascii="Times New Roman" w:hAnsi="Times New Roman" w:cs="Times New Roman"/>
          <w:sz w:val="28"/>
          <w:szCs w:val="28"/>
        </w:rPr>
        <w:t>оем районе.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Соответственно, администрация муниципального района заинтересована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 xml:space="preserve">выигрыше «местного» поставщика </w:t>
      </w:r>
      <w:r>
        <w:rPr>
          <w:rFonts w:ascii="Times New Roman" w:hAnsi="Times New Roman" w:cs="Times New Roman"/>
          <w:sz w:val="28"/>
          <w:szCs w:val="28"/>
        </w:rPr>
        <w:t xml:space="preserve">и попадает в ситуацию конфликта </w:t>
      </w:r>
      <w:r w:rsidRPr="004117E3">
        <w:rPr>
          <w:rFonts w:ascii="Times New Roman" w:hAnsi="Times New Roman" w:cs="Times New Roman"/>
          <w:sz w:val="28"/>
          <w:szCs w:val="28"/>
        </w:rPr>
        <w:t>интересов.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sz w:val="28"/>
          <w:szCs w:val="28"/>
        </w:rPr>
        <w:t>3. Механизмы урегулирования «личностных» и «корпоративных»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sz w:val="28"/>
          <w:szCs w:val="28"/>
        </w:rPr>
        <w:t>конфликтов интересов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Механизмы урегулирования «личностного» конфликта интересов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заключаются в: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17E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117E3">
        <w:rPr>
          <w:rFonts w:ascii="Times New Roman" w:hAnsi="Times New Roman" w:cs="Times New Roman"/>
          <w:sz w:val="28"/>
          <w:szCs w:val="28"/>
        </w:rPr>
        <w:t xml:space="preserve"> комплекса «внутренних» и</w:t>
      </w:r>
      <w:r>
        <w:rPr>
          <w:rFonts w:ascii="Times New Roman" w:hAnsi="Times New Roman" w:cs="Times New Roman"/>
          <w:sz w:val="28"/>
          <w:szCs w:val="28"/>
        </w:rPr>
        <w:t xml:space="preserve">сследований с целью определения </w:t>
      </w:r>
      <w:r w:rsidRPr="004117E3">
        <w:rPr>
          <w:rFonts w:ascii="Times New Roman" w:hAnsi="Times New Roman" w:cs="Times New Roman"/>
          <w:sz w:val="28"/>
          <w:szCs w:val="28"/>
        </w:rPr>
        <w:t>областей поте</w:t>
      </w:r>
      <w:r>
        <w:rPr>
          <w:rFonts w:ascii="Times New Roman" w:hAnsi="Times New Roman" w:cs="Times New Roman"/>
          <w:sz w:val="28"/>
          <w:szCs w:val="28"/>
        </w:rPr>
        <w:t xml:space="preserve">нциальных конфликтов интересов; 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7E3">
        <w:rPr>
          <w:rFonts w:ascii="Times New Roman" w:hAnsi="Times New Roman" w:cs="Times New Roman"/>
          <w:sz w:val="28"/>
          <w:szCs w:val="28"/>
        </w:rPr>
        <w:t>последующей корректировк</w:t>
      </w:r>
      <w:r>
        <w:rPr>
          <w:rFonts w:ascii="Times New Roman" w:hAnsi="Times New Roman" w:cs="Times New Roman"/>
          <w:sz w:val="28"/>
          <w:szCs w:val="28"/>
        </w:rPr>
        <w:t xml:space="preserve">е кодексов этического поведения </w:t>
      </w:r>
      <w:r w:rsidRPr="004117E3">
        <w:rPr>
          <w:rFonts w:ascii="Times New Roman" w:hAnsi="Times New Roman" w:cs="Times New Roman"/>
          <w:sz w:val="28"/>
          <w:szCs w:val="28"/>
        </w:rPr>
        <w:t>государственных гражданских (м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униципальных) служащих путем их </w:t>
      </w:r>
      <w:r w:rsidRPr="004117E3">
        <w:rPr>
          <w:rFonts w:ascii="Times New Roman" w:hAnsi="Times New Roman" w:cs="Times New Roman"/>
          <w:sz w:val="28"/>
          <w:szCs w:val="28"/>
        </w:rPr>
        <w:t>дополнения нормами поведен</w:t>
      </w:r>
      <w:r>
        <w:rPr>
          <w:rFonts w:ascii="Times New Roman" w:hAnsi="Times New Roman" w:cs="Times New Roman"/>
          <w:sz w:val="28"/>
          <w:szCs w:val="28"/>
        </w:rPr>
        <w:t xml:space="preserve">ия служащих, работающих в сфере </w:t>
      </w:r>
      <w:r w:rsidRPr="004117E3">
        <w:rPr>
          <w:rFonts w:ascii="Times New Roman" w:hAnsi="Times New Roman" w:cs="Times New Roman"/>
          <w:sz w:val="28"/>
          <w:szCs w:val="28"/>
        </w:rPr>
        <w:t>государственных (муниципальных) закупок.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После проведения указанных п</w:t>
      </w:r>
      <w:r>
        <w:rPr>
          <w:rFonts w:ascii="Times New Roman" w:hAnsi="Times New Roman" w:cs="Times New Roman"/>
          <w:sz w:val="28"/>
          <w:szCs w:val="28"/>
        </w:rPr>
        <w:t xml:space="preserve">роцедур основной задачей станет </w:t>
      </w:r>
      <w:r w:rsidRPr="004117E3">
        <w:rPr>
          <w:rFonts w:ascii="Times New Roman" w:hAnsi="Times New Roman" w:cs="Times New Roman"/>
          <w:sz w:val="28"/>
          <w:szCs w:val="28"/>
        </w:rPr>
        <w:t>отслеживание соблюдения кодексов служащими и внесение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</w:t>
      </w:r>
      <w:r w:rsidRPr="004117E3">
        <w:rPr>
          <w:rFonts w:ascii="Times New Roman" w:hAnsi="Times New Roman" w:cs="Times New Roman"/>
          <w:sz w:val="28"/>
          <w:szCs w:val="28"/>
        </w:rPr>
        <w:t>корректировок, обеспечивающих их актуальность.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Неоднозначным является вопрос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урегулирования «корпоративных» </w:t>
      </w:r>
      <w:r w:rsidRPr="004117E3">
        <w:rPr>
          <w:rFonts w:ascii="Times New Roman" w:hAnsi="Times New Roman" w:cs="Times New Roman"/>
          <w:sz w:val="28"/>
          <w:szCs w:val="28"/>
        </w:rPr>
        <w:t>конфликтов интересов, поско</w:t>
      </w:r>
      <w:r>
        <w:rPr>
          <w:rFonts w:ascii="Times New Roman" w:hAnsi="Times New Roman" w:cs="Times New Roman"/>
          <w:sz w:val="28"/>
          <w:szCs w:val="28"/>
        </w:rPr>
        <w:t xml:space="preserve">льку требует пересмотра функций </w:t>
      </w:r>
      <w:r w:rsidRPr="004117E3">
        <w:rPr>
          <w:rFonts w:ascii="Times New Roman" w:hAnsi="Times New Roman" w:cs="Times New Roman"/>
          <w:sz w:val="28"/>
          <w:szCs w:val="28"/>
        </w:rPr>
        <w:t xml:space="preserve">исполнительных органов власти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и муниципальном </w:t>
      </w:r>
      <w:r w:rsidRPr="004117E3">
        <w:rPr>
          <w:rFonts w:ascii="Times New Roman" w:hAnsi="Times New Roman" w:cs="Times New Roman"/>
          <w:sz w:val="28"/>
          <w:szCs w:val="28"/>
        </w:rPr>
        <w:t>уровне и детальной проработки о</w:t>
      </w:r>
      <w:r>
        <w:rPr>
          <w:rFonts w:ascii="Times New Roman" w:hAnsi="Times New Roman" w:cs="Times New Roman"/>
          <w:sz w:val="28"/>
          <w:szCs w:val="28"/>
        </w:rPr>
        <w:t xml:space="preserve">бластей, где потенциально может </w:t>
      </w:r>
      <w:r w:rsidRPr="004117E3">
        <w:rPr>
          <w:rFonts w:ascii="Times New Roman" w:hAnsi="Times New Roman" w:cs="Times New Roman"/>
          <w:sz w:val="28"/>
          <w:szCs w:val="28"/>
        </w:rPr>
        <w:t>возникнуть «корпоративный» конфликт интересов.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данном случае важна не столько</w:t>
      </w:r>
      <w:r>
        <w:rPr>
          <w:rFonts w:ascii="Times New Roman" w:hAnsi="Times New Roman" w:cs="Times New Roman"/>
          <w:sz w:val="28"/>
          <w:szCs w:val="28"/>
        </w:rPr>
        <w:t xml:space="preserve"> регламентация действий органов </w:t>
      </w:r>
      <w:r w:rsidRPr="004117E3">
        <w:rPr>
          <w:rFonts w:ascii="Times New Roman" w:hAnsi="Times New Roman" w:cs="Times New Roman"/>
          <w:sz w:val="28"/>
          <w:szCs w:val="28"/>
        </w:rPr>
        <w:t>управления, сколько вы</w:t>
      </w:r>
      <w:r>
        <w:rPr>
          <w:rFonts w:ascii="Times New Roman" w:hAnsi="Times New Roman" w:cs="Times New Roman"/>
          <w:sz w:val="28"/>
          <w:szCs w:val="28"/>
        </w:rPr>
        <w:t>работка эффективных механизмов: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согласования разнонаправленных интересов м</w:t>
      </w:r>
      <w:r>
        <w:rPr>
          <w:rFonts w:ascii="Times New Roman" w:hAnsi="Times New Roman" w:cs="Times New Roman"/>
          <w:sz w:val="28"/>
          <w:szCs w:val="28"/>
        </w:rPr>
        <w:t xml:space="preserve">ногочисленных участников </w:t>
      </w:r>
      <w:r w:rsidRPr="004117E3">
        <w:rPr>
          <w:rFonts w:ascii="Times New Roman" w:hAnsi="Times New Roman" w:cs="Times New Roman"/>
          <w:sz w:val="28"/>
          <w:szCs w:val="28"/>
        </w:rPr>
        <w:t>корпоративных отношений;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защиты прав более незащищенной стороны в правоотношениях;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недопущения злоупотребления правом.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Поскольку конфликт интересов изнач</w:t>
      </w:r>
      <w:r>
        <w:rPr>
          <w:rFonts w:ascii="Times New Roman" w:hAnsi="Times New Roman" w:cs="Times New Roman"/>
          <w:sz w:val="28"/>
          <w:szCs w:val="28"/>
        </w:rPr>
        <w:t xml:space="preserve">ально заложен в самой структуре </w:t>
      </w:r>
      <w:r w:rsidRPr="004117E3">
        <w:rPr>
          <w:rFonts w:ascii="Times New Roman" w:hAnsi="Times New Roman" w:cs="Times New Roman"/>
          <w:sz w:val="28"/>
          <w:szCs w:val="28"/>
        </w:rPr>
        <w:t>общества, в которой разные группы лиц преследу</w:t>
      </w:r>
      <w:r>
        <w:rPr>
          <w:rFonts w:ascii="Times New Roman" w:hAnsi="Times New Roman" w:cs="Times New Roman"/>
          <w:sz w:val="28"/>
          <w:szCs w:val="28"/>
        </w:rPr>
        <w:t xml:space="preserve">ют различные интересы, </w:t>
      </w:r>
      <w:r w:rsidRPr="004117E3">
        <w:rPr>
          <w:rFonts w:ascii="Times New Roman" w:hAnsi="Times New Roman" w:cs="Times New Roman"/>
          <w:sz w:val="28"/>
          <w:szCs w:val="28"/>
        </w:rPr>
        <w:lastRenderedPageBreak/>
        <w:t>особое внимание при решении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атриваемой проблемы должно быть </w:t>
      </w:r>
      <w:r w:rsidRPr="004117E3">
        <w:rPr>
          <w:rFonts w:ascii="Times New Roman" w:hAnsi="Times New Roman" w:cs="Times New Roman"/>
          <w:sz w:val="28"/>
          <w:szCs w:val="28"/>
        </w:rPr>
        <w:t>уделено дальнейшему снижению административных барьеров.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Конфликт интересов в зависимости от источников его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sz w:val="28"/>
          <w:szCs w:val="28"/>
        </w:rPr>
        <w:t>возникновения (описание ситуаций)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Конфликт интересов у 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сударственного (муниципального) </w:t>
      </w: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заказчика (если он является организатором конкурса или аукциона).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данном случае заказчик несет полную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организацию и проведение конкурса или аукциона, включая: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разработку локальной нормативно-методической базы;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финансово-экономическое планирование;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разработку конкурсной документации;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проведение всех необходимых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законодательством процедур;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оформление всех необходимых про</w:t>
      </w:r>
      <w:r>
        <w:rPr>
          <w:rFonts w:ascii="Times New Roman" w:hAnsi="Times New Roman" w:cs="Times New Roman"/>
          <w:sz w:val="28"/>
          <w:szCs w:val="28"/>
        </w:rPr>
        <w:t xml:space="preserve">токолов и отчетных документов и </w:t>
      </w:r>
      <w:r w:rsidRPr="004117E3">
        <w:rPr>
          <w:rFonts w:ascii="Times New Roman" w:hAnsi="Times New Roman" w:cs="Times New Roman"/>
          <w:sz w:val="28"/>
          <w:szCs w:val="28"/>
        </w:rPr>
        <w:t>т.д.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При осуществлении закупок путем проведения конкурса, аукциона,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также запроса котировок заказчиком могут создаваться конкурсная,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аукционная или котировочная комиссия.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При этом государственный (муниципальный) заказчик сталкивается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всей совокупностью предпосылок возникновения конфликта интересов.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Налицо проявление всех потенциальных возможностей для «личностного» и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«корпоративного» конфликтов интересов.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При отсутствии четкой документально прописанной регламентации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возможного конфликта интересо</w:t>
      </w:r>
      <w:r>
        <w:rPr>
          <w:rFonts w:ascii="Times New Roman" w:hAnsi="Times New Roman" w:cs="Times New Roman"/>
          <w:sz w:val="28"/>
          <w:szCs w:val="28"/>
        </w:rPr>
        <w:t xml:space="preserve">в и его урегулирования служащие </w:t>
      </w:r>
      <w:r w:rsidRPr="004117E3">
        <w:rPr>
          <w:rFonts w:ascii="Times New Roman" w:hAnsi="Times New Roman" w:cs="Times New Roman"/>
          <w:sz w:val="28"/>
          <w:szCs w:val="28"/>
        </w:rPr>
        <w:t>государственного (муниципального) зак</w:t>
      </w:r>
      <w:r>
        <w:rPr>
          <w:rFonts w:ascii="Times New Roman" w:hAnsi="Times New Roman" w:cs="Times New Roman"/>
          <w:sz w:val="28"/>
          <w:szCs w:val="28"/>
        </w:rPr>
        <w:t xml:space="preserve">азчика объективно оказываются в </w:t>
      </w:r>
      <w:r w:rsidRPr="004117E3">
        <w:rPr>
          <w:rFonts w:ascii="Times New Roman" w:hAnsi="Times New Roman" w:cs="Times New Roman"/>
          <w:sz w:val="28"/>
          <w:szCs w:val="28"/>
        </w:rPr>
        <w:t>ситуации, когда они могут быть обвине</w:t>
      </w:r>
      <w:r>
        <w:rPr>
          <w:rFonts w:ascii="Times New Roman" w:hAnsi="Times New Roman" w:cs="Times New Roman"/>
          <w:sz w:val="28"/>
          <w:szCs w:val="28"/>
        </w:rPr>
        <w:t xml:space="preserve">ны в личной заинтересованности. </w:t>
      </w:r>
      <w:r w:rsidRPr="004117E3">
        <w:rPr>
          <w:rFonts w:ascii="Times New Roman" w:hAnsi="Times New Roman" w:cs="Times New Roman"/>
          <w:sz w:val="28"/>
          <w:szCs w:val="28"/>
        </w:rPr>
        <w:t>Более того, у них практически нет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доказать правомочность </w:t>
      </w:r>
      <w:r w:rsidRPr="004117E3">
        <w:rPr>
          <w:rFonts w:ascii="Times New Roman" w:hAnsi="Times New Roman" w:cs="Times New Roman"/>
          <w:sz w:val="28"/>
          <w:szCs w:val="28"/>
        </w:rPr>
        <w:t>своих действий в ситуации конфликта интересов, чт</w:t>
      </w:r>
      <w:r>
        <w:rPr>
          <w:rFonts w:ascii="Times New Roman" w:hAnsi="Times New Roman" w:cs="Times New Roman"/>
          <w:sz w:val="28"/>
          <w:szCs w:val="28"/>
        </w:rPr>
        <w:t xml:space="preserve">о требует: 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особого контроля со стороны представителя нанимателя (работодателя);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полной открытости действий служащ</w:t>
      </w:r>
      <w:r>
        <w:rPr>
          <w:rFonts w:ascii="Times New Roman" w:hAnsi="Times New Roman" w:cs="Times New Roman"/>
          <w:sz w:val="28"/>
          <w:szCs w:val="28"/>
        </w:rPr>
        <w:t xml:space="preserve">их при организации конкурса или </w:t>
      </w:r>
      <w:r w:rsidRPr="004117E3">
        <w:rPr>
          <w:rFonts w:ascii="Times New Roman" w:hAnsi="Times New Roman" w:cs="Times New Roman"/>
          <w:sz w:val="28"/>
          <w:szCs w:val="28"/>
        </w:rPr>
        <w:t>аукциона.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Конфликт интересов у органа (учреждения), уполномоченного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поставщиков (подрядчиков, исполнителей) для заказчиков.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данном случае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венный (муниципальный) заказчик </w:t>
      </w:r>
      <w:r w:rsidRPr="004117E3">
        <w:rPr>
          <w:rFonts w:ascii="Times New Roman" w:hAnsi="Times New Roman" w:cs="Times New Roman"/>
          <w:sz w:val="28"/>
          <w:szCs w:val="28"/>
        </w:rPr>
        <w:t>подписывает государственные и муниципальные контракты на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Порядок взаимодействия уполномоченного органа (учреждения)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государственных или муниципальных за</w:t>
      </w:r>
      <w:r>
        <w:rPr>
          <w:rFonts w:ascii="Times New Roman" w:hAnsi="Times New Roman" w:cs="Times New Roman"/>
          <w:sz w:val="28"/>
          <w:szCs w:val="28"/>
        </w:rPr>
        <w:t xml:space="preserve">казчиков должен устанавливаться </w:t>
      </w:r>
      <w:r w:rsidRPr="004117E3">
        <w:rPr>
          <w:rFonts w:ascii="Times New Roman" w:hAnsi="Times New Roman" w:cs="Times New Roman"/>
          <w:sz w:val="28"/>
          <w:szCs w:val="28"/>
        </w:rPr>
        <w:t>решением о создании такого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нного органа (учреждения) или о </w:t>
      </w:r>
      <w:r w:rsidRPr="004117E3">
        <w:rPr>
          <w:rFonts w:ascii="Times New Roman" w:hAnsi="Times New Roman" w:cs="Times New Roman"/>
          <w:sz w:val="28"/>
          <w:szCs w:val="28"/>
        </w:rPr>
        <w:t>наделении их указанными полномочиями.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Таким образом, государственный (муни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ципальный) заказчик вместе с </w:t>
      </w:r>
      <w:r w:rsidRPr="004117E3">
        <w:rPr>
          <w:rFonts w:ascii="Times New Roman" w:hAnsi="Times New Roman" w:cs="Times New Roman"/>
          <w:sz w:val="28"/>
          <w:szCs w:val="28"/>
        </w:rPr>
        <w:t>передачей функций и по</w:t>
      </w:r>
      <w:r>
        <w:rPr>
          <w:rFonts w:ascii="Times New Roman" w:hAnsi="Times New Roman" w:cs="Times New Roman"/>
          <w:sz w:val="28"/>
          <w:szCs w:val="28"/>
        </w:rPr>
        <w:t xml:space="preserve">лномочий передает большую часть </w:t>
      </w:r>
      <w:r w:rsidRPr="004117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17E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117E3">
        <w:rPr>
          <w:rFonts w:ascii="Times New Roman" w:hAnsi="Times New Roman" w:cs="Times New Roman"/>
          <w:sz w:val="28"/>
          <w:szCs w:val="28"/>
        </w:rPr>
        <w:t>» возможностей организатору конкурса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уполномоченному органу. В этом</w:t>
      </w:r>
      <w:r>
        <w:rPr>
          <w:rFonts w:ascii="Times New Roman" w:hAnsi="Times New Roman" w:cs="Times New Roman"/>
          <w:sz w:val="28"/>
          <w:szCs w:val="28"/>
        </w:rPr>
        <w:t xml:space="preserve"> случае существенно уменьшаются </w:t>
      </w:r>
      <w:r w:rsidRPr="004117E3">
        <w:rPr>
          <w:rFonts w:ascii="Times New Roman" w:hAnsi="Times New Roman" w:cs="Times New Roman"/>
          <w:sz w:val="28"/>
          <w:szCs w:val="28"/>
        </w:rPr>
        <w:lastRenderedPageBreak/>
        <w:t>предпосылки для «личностного» конфликта интересов, но по</w:t>
      </w:r>
      <w:r>
        <w:rPr>
          <w:rFonts w:ascii="Times New Roman" w:hAnsi="Times New Roman" w:cs="Times New Roman"/>
          <w:sz w:val="28"/>
          <w:szCs w:val="28"/>
        </w:rPr>
        <w:t xml:space="preserve">лностью </w:t>
      </w:r>
      <w:r w:rsidRPr="004117E3">
        <w:rPr>
          <w:rFonts w:ascii="Times New Roman" w:hAnsi="Times New Roman" w:cs="Times New Roman"/>
          <w:sz w:val="28"/>
          <w:szCs w:val="28"/>
        </w:rPr>
        <w:t>остаются предпосылки для «корпоративного» конфликта интересов.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Конфликт интересов у специализированной организации,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привлеченной на основе контракта для выполнения отдельных функций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определению поставщика (подрядчика, исполнителя).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данном случае на специализированную организацию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 xml:space="preserve">основная работа </w:t>
      </w:r>
      <w:proofErr w:type="gramStart"/>
      <w:r w:rsidRPr="004117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17E3">
        <w:rPr>
          <w:rFonts w:ascii="Times New Roman" w:hAnsi="Times New Roman" w:cs="Times New Roman"/>
          <w:sz w:val="28"/>
          <w:szCs w:val="28"/>
        </w:rPr>
        <w:t>: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разработке конкурсной документации, документации об аукционе;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размещению в единой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системе извещения о </w:t>
      </w:r>
      <w:r w:rsidRPr="004117E3">
        <w:rPr>
          <w:rFonts w:ascii="Times New Roman" w:hAnsi="Times New Roman" w:cs="Times New Roman"/>
          <w:sz w:val="28"/>
          <w:szCs w:val="28"/>
        </w:rPr>
        <w:t>проведении открытого конкурса, конкурса с ограниченным 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двухэтапного конкурса или электронного аукциона;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направлению приглашений приня</w:t>
      </w:r>
      <w:r>
        <w:rPr>
          <w:rFonts w:ascii="Times New Roman" w:hAnsi="Times New Roman" w:cs="Times New Roman"/>
          <w:sz w:val="28"/>
          <w:szCs w:val="28"/>
        </w:rPr>
        <w:t xml:space="preserve">ть участие в закрытом конкурсе, </w:t>
      </w:r>
      <w:r w:rsidRPr="004117E3">
        <w:rPr>
          <w:rFonts w:ascii="Times New Roman" w:hAnsi="Times New Roman" w:cs="Times New Roman"/>
          <w:sz w:val="28"/>
          <w:szCs w:val="28"/>
        </w:rPr>
        <w:t>закрытом конкурсе с ограниченным участием, закрытом двухэтапном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конкурсе или в закрытом аукционе;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выполнению иных функций, связанных с обеспечением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данном случае у заказчика и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номоченного органа (учреждения) </w:t>
      </w:r>
      <w:r w:rsidRPr="004117E3">
        <w:rPr>
          <w:rFonts w:ascii="Times New Roman" w:hAnsi="Times New Roman" w:cs="Times New Roman"/>
          <w:sz w:val="28"/>
          <w:szCs w:val="28"/>
        </w:rPr>
        <w:t>также могут возникнуть оба вышеупомянутых вида конфликта интересов.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7E3">
        <w:rPr>
          <w:rFonts w:ascii="Times New Roman" w:hAnsi="Times New Roman" w:cs="Times New Roman"/>
          <w:sz w:val="28"/>
          <w:szCs w:val="28"/>
        </w:rPr>
        <w:t>При этом предпосылкой «корпор</w:t>
      </w:r>
      <w:r>
        <w:rPr>
          <w:rFonts w:ascii="Times New Roman" w:hAnsi="Times New Roman" w:cs="Times New Roman"/>
          <w:sz w:val="28"/>
          <w:szCs w:val="28"/>
        </w:rPr>
        <w:t xml:space="preserve">ативного» конфликта интересов у </w:t>
      </w:r>
      <w:r w:rsidRPr="004117E3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«корпоративный» или </w:t>
      </w:r>
      <w:r w:rsidRPr="004117E3">
        <w:rPr>
          <w:rFonts w:ascii="Times New Roman" w:hAnsi="Times New Roman" w:cs="Times New Roman"/>
          <w:sz w:val="28"/>
          <w:szCs w:val="28"/>
        </w:rPr>
        <w:t>«личностный» конфликт интересов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(муниципального) </w:t>
      </w:r>
      <w:r w:rsidRPr="004117E3">
        <w:rPr>
          <w:rFonts w:ascii="Times New Roman" w:hAnsi="Times New Roman" w:cs="Times New Roman"/>
          <w:sz w:val="28"/>
          <w:szCs w:val="28"/>
        </w:rPr>
        <w:t>заказчика или уполномоченного органа (учреждения).</w:t>
      </w:r>
      <w:proofErr w:type="gramEnd"/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Специализированная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вынуждена следовать прямым </w:t>
      </w:r>
      <w:r w:rsidRPr="004117E3">
        <w:rPr>
          <w:rFonts w:ascii="Times New Roman" w:hAnsi="Times New Roman" w:cs="Times New Roman"/>
          <w:sz w:val="28"/>
          <w:szCs w:val="28"/>
        </w:rPr>
        <w:t>указаниям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или неофициальным просьбам за</w:t>
      </w:r>
      <w:r>
        <w:rPr>
          <w:rFonts w:ascii="Times New Roman" w:hAnsi="Times New Roman" w:cs="Times New Roman"/>
          <w:sz w:val="28"/>
          <w:szCs w:val="28"/>
        </w:rPr>
        <w:t xml:space="preserve">казчика, уполномоченного органа </w:t>
      </w:r>
      <w:r w:rsidRPr="004117E3">
        <w:rPr>
          <w:rFonts w:ascii="Times New Roman" w:hAnsi="Times New Roman" w:cs="Times New Roman"/>
          <w:sz w:val="28"/>
          <w:szCs w:val="28"/>
        </w:rPr>
        <w:t>(учреждения) из-за опасения получит</w:t>
      </w:r>
      <w:r>
        <w:rPr>
          <w:rFonts w:ascii="Times New Roman" w:hAnsi="Times New Roman" w:cs="Times New Roman"/>
          <w:sz w:val="28"/>
          <w:szCs w:val="28"/>
        </w:rPr>
        <w:t xml:space="preserve">ь имидж «несговорчивой» фирмы и </w:t>
      </w:r>
      <w:r w:rsidRPr="004117E3">
        <w:rPr>
          <w:rFonts w:ascii="Times New Roman" w:hAnsi="Times New Roman" w:cs="Times New Roman"/>
          <w:sz w:val="28"/>
          <w:szCs w:val="28"/>
        </w:rPr>
        <w:t>потерять имеющийся контракт или последу</w:t>
      </w:r>
      <w:r>
        <w:rPr>
          <w:rFonts w:ascii="Times New Roman" w:hAnsi="Times New Roman" w:cs="Times New Roman"/>
          <w:sz w:val="28"/>
          <w:szCs w:val="28"/>
        </w:rPr>
        <w:t xml:space="preserve">ющие контракты как у этого, так </w:t>
      </w:r>
      <w:r w:rsidRPr="004117E3">
        <w:rPr>
          <w:rFonts w:ascii="Times New Roman" w:hAnsi="Times New Roman" w:cs="Times New Roman"/>
          <w:sz w:val="28"/>
          <w:szCs w:val="28"/>
        </w:rPr>
        <w:t>и у других заказчиков или уполномоченных органов (учреждений).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то же время, у сотрудников специ</w:t>
      </w:r>
      <w:r>
        <w:rPr>
          <w:rFonts w:ascii="Times New Roman" w:hAnsi="Times New Roman" w:cs="Times New Roman"/>
          <w:sz w:val="28"/>
          <w:szCs w:val="28"/>
        </w:rPr>
        <w:t xml:space="preserve">ализированной организации могут </w:t>
      </w:r>
      <w:r w:rsidRPr="004117E3">
        <w:rPr>
          <w:rFonts w:ascii="Times New Roman" w:hAnsi="Times New Roman" w:cs="Times New Roman"/>
          <w:sz w:val="28"/>
          <w:szCs w:val="28"/>
        </w:rPr>
        <w:t>иметься свои интересы в результатах прово</w:t>
      </w:r>
      <w:r>
        <w:rPr>
          <w:rFonts w:ascii="Times New Roman" w:hAnsi="Times New Roman" w:cs="Times New Roman"/>
          <w:sz w:val="28"/>
          <w:szCs w:val="28"/>
        </w:rPr>
        <w:t xml:space="preserve">димого конкурса (аукциона), что </w:t>
      </w:r>
      <w:r w:rsidRPr="004117E3">
        <w:rPr>
          <w:rFonts w:ascii="Times New Roman" w:hAnsi="Times New Roman" w:cs="Times New Roman"/>
          <w:sz w:val="28"/>
          <w:szCs w:val="28"/>
        </w:rPr>
        <w:t>приводит к возникновению «личностного» конфликта интересов.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 Конфликт интересов 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участника (участников) закупок.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данном случае также возникают ситуации «личностного»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«корпоративного» конфликта интересов.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7E3">
        <w:rPr>
          <w:rFonts w:ascii="Times New Roman" w:hAnsi="Times New Roman" w:cs="Times New Roman"/>
          <w:sz w:val="28"/>
          <w:szCs w:val="28"/>
        </w:rPr>
        <w:t>Предпосылки и проявления «личностного» конфликта интересов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аналогичны «личностному» конфликту интересов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(муниципального) служащего, с той лишь разницей, что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заинтересованность может быть направлена на оказание «помощи»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определенной конкурирующей фирме – участнику закупки.</w:t>
      </w:r>
      <w:proofErr w:type="gramEnd"/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В то же время, «корпоративный» конфликт интересов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(участников) закупок чаще всего возникает при сговоре поставщиков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117E3">
        <w:rPr>
          <w:rFonts w:ascii="Times New Roman" w:hAnsi="Times New Roman" w:cs="Times New Roman"/>
          <w:sz w:val="28"/>
          <w:szCs w:val="28"/>
        </w:rPr>
        <w:t>участия в конкретном конкурсе или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стимулировании развития целого </w:t>
      </w:r>
      <w:r w:rsidRPr="004117E3">
        <w:rPr>
          <w:rFonts w:ascii="Times New Roman" w:hAnsi="Times New Roman" w:cs="Times New Roman"/>
          <w:sz w:val="28"/>
          <w:szCs w:val="28"/>
        </w:rPr>
        <w:t>сегмента рынка.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е конфликта интересов связано с </w:t>
      </w:r>
      <w:r w:rsidRPr="004117E3">
        <w:rPr>
          <w:rFonts w:ascii="Times New Roman" w:hAnsi="Times New Roman" w:cs="Times New Roman"/>
          <w:sz w:val="28"/>
          <w:szCs w:val="28"/>
        </w:rPr>
        <w:t>противоречием между жел</w:t>
      </w:r>
      <w:r>
        <w:rPr>
          <w:rFonts w:ascii="Times New Roman" w:hAnsi="Times New Roman" w:cs="Times New Roman"/>
          <w:sz w:val="28"/>
          <w:szCs w:val="28"/>
        </w:rPr>
        <w:t xml:space="preserve">анием получить выгодный заказ и </w:t>
      </w:r>
      <w:r w:rsidRPr="004117E3">
        <w:rPr>
          <w:rFonts w:ascii="Times New Roman" w:hAnsi="Times New Roman" w:cs="Times New Roman"/>
          <w:sz w:val="28"/>
          <w:szCs w:val="28"/>
        </w:rPr>
        <w:t>необходимостью соблюдать соглашение с другими фирмами –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сговора.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Конфликты интересов, связанные с порядком проведения закупок</w:t>
      </w:r>
    </w:p>
    <w:p w:rsid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Конфликты интересов могут</w:t>
      </w:r>
      <w:r>
        <w:rPr>
          <w:rFonts w:ascii="Times New Roman" w:hAnsi="Times New Roman" w:cs="Times New Roman"/>
          <w:sz w:val="28"/>
          <w:szCs w:val="28"/>
        </w:rPr>
        <w:t xml:space="preserve"> возникать у членов конкурсной, </w:t>
      </w:r>
      <w:r w:rsidRPr="004117E3">
        <w:rPr>
          <w:rFonts w:ascii="Times New Roman" w:hAnsi="Times New Roman" w:cs="Times New Roman"/>
          <w:sz w:val="28"/>
          <w:szCs w:val="28"/>
        </w:rPr>
        <w:t>аукционной, котировочной комиссии, комиссии по рассмотрению заявок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участие в запросе предложений и окончательных предложений,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комиссии, осуществляющей функции по осуществлению закупок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проведения конкурсов, аукционов, запросов котировок,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7E3">
        <w:rPr>
          <w:rFonts w:ascii="Times New Roman" w:hAnsi="Times New Roman" w:cs="Times New Roman"/>
          <w:sz w:val="28"/>
          <w:szCs w:val="28"/>
        </w:rPr>
        <w:t>Согласно законодательству, члена</w:t>
      </w:r>
      <w:r>
        <w:rPr>
          <w:rFonts w:ascii="Times New Roman" w:hAnsi="Times New Roman" w:cs="Times New Roman"/>
          <w:sz w:val="28"/>
          <w:szCs w:val="28"/>
        </w:rPr>
        <w:t xml:space="preserve">ми таких комиссий не могут быть </w:t>
      </w:r>
      <w:r w:rsidRPr="004117E3">
        <w:rPr>
          <w:rFonts w:ascii="Times New Roman" w:hAnsi="Times New Roman" w:cs="Times New Roman"/>
          <w:sz w:val="28"/>
          <w:szCs w:val="28"/>
        </w:rPr>
        <w:t>физические лица, которые были привлечены в качест</w:t>
      </w:r>
      <w:r>
        <w:rPr>
          <w:rFonts w:ascii="Times New Roman" w:hAnsi="Times New Roman" w:cs="Times New Roman"/>
          <w:sz w:val="28"/>
          <w:szCs w:val="28"/>
        </w:rPr>
        <w:t xml:space="preserve">ве экспертов к </w:t>
      </w:r>
      <w:r w:rsidRPr="004117E3">
        <w:rPr>
          <w:rFonts w:ascii="Times New Roman" w:hAnsi="Times New Roman" w:cs="Times New Roman"/>
          <w:sz w:val="28"/>
          <w:szCs w:val="28"/>
        </w:rPr>
        <w:t xml:space="preserve">проведению экспертной оценки конкурсной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документации, заявок на участие </w:t>
      </w:r>
      <w:r w:rsidRPr="004117E3">
        <w:rPr>
          <w:rFonts w:ascii="Times New Roman" w:hAnsi="Times New Roman" w:cs="Times New Roman"/>
          <w:sz w:val="28"/>
          <w:szCs w:val="28"/>
        </w:rPr>
        <w:t>в конкурсе, осуществляемой в ходе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отбора, оценки соответствия участников конкурса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требованиям, либо физические лица, лично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в результатах </w:t>
      </w:r>
      <w:r w:rsidRPr="004117E3">
        <w:rPr>
          <w:rFonts w:ascii="Times New Roman" w:hAnsi="Times New Roman" w:cs="Times New Roman"/>
          <w:sz w:val="28"/>
          <w:szCs w:val="28"/>
        </w:rPr>
        <w:t>определения поставщиков (подрядчи</w:t>
      </w:r>
      <w:r>
        <w:rPr>
          <w:rFonts w:ascii="Times New Roman" w:hAnsi="Times New Roman" w:cs="Times New Roman"/>
          <w:sz w:val="28"/>
          <w:szCs w:val="28"/>
        </w:rPr>
        <w:t xml:space="preserve">ков, исполнителей), в том числе </w:t>
      </w:r>
      <w:r w:rsidRPr="004117E3">
        <w:rPr>
          <w:rFonts w:ascii="Times New Roman" w:hAnsi="Times New Roman" w:cs="Times New Roman"/>
          <w:sz w:val="28"/>
          <w:szCs w:val="28"/>
        </w:rPr>
        <w:t xml:space="preserve">физические лица, подавшие заявки на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таком определении или </w:t>
      </w:r>
      <w:r w:rsidRPr="004117E3">
        <w:rPr>
          <w:rFonts w:ascii="Times New Roman" w:hAnsi="Times New Roman" w:cs="Times New Roman"/>
          <w:sz w:val="28"/>
          <w:szCs w:val="28"/>
        </w:rPr>
        <w:t>состоящие в штате организаций, подавших</w:t>
      </w:r>
      <w:r>
        <w:rPr>
          <w:rFonts w:ascii="Times New Roman" w:hAnsi="Times New Roman" w:cs="Times New Roman"/>
          <w:sz w:val="28"/>
          <w:szCs w:val="28"/>
        </w:rPr>
        <w:t xml:space="preserve"> данные заявки, либо физические </w:t>
      </w:r>
      <w:r w:rsidRPr="004117E3">
        <w:rPr>
          <w:rFonts w:ascii="Times New Roman" w:hAnsi="Times New Roman" w:cs="Times New Roman"/>
          <w:sz w:val="28"/>
          <w:szCs w:val="28"/>
        </w:rPr>
        <w:t>лица, на которых способны оказать влияние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участники закупки (в том числе </w:t>
      </w:r>
      <w:r w:rsidRPr="004117E3">
        <w:rPr>
          <w:rFonts w:ascii="Times New Roman" w:hAnsi="Times New Roman" w:cs="Times New Roman"/>
          <w:sz w:val="28"/>
          <w:szCs w:val="28"/>
        </w:rPr>
        <w:t xml:space="preserve">физические лица, являющиеся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(акционерами) этих организаций, </w:t>
      </w:r>
      <w:r w:rsidRPr="004117E3">
        <w:rPr>
          <w:rFonts w:ascii="Times New Roman" w:hAnsi="Times New Roman" w:cs="Times New Roman"/>
          <w:sz w:val="28"/>
          <w:szCs w:val="28"/>
        </w:rPr>
        <w:t>членами их органов управления, к</w:t>
      </w:r>
      <w:r>
        <w:rPr>
          <w:rFonts w:ascii="Times New Roman" w:hAnsi="Times New Roman" w:cs="Times New Roman"/>
          <w:sz w:val="28"/>
          <w:szCs w:val="28"/>
        </w:rPr>
        <w:t xml:space="preserve">редиторами указанных участников </w:t>
      </w:r>
      <w:r w:rsidRPr="004117E3">
        <w:rPr>
          <w:rFonts w:ascii="Times New Roman" w:hAnsi="Times New Roman" w:cs="Times New Roman"/>
          <w:sz w:val="28"/>
          <w:szCs w:val="28"/>
        </w:rPr>
        <w:t>закупки), либо физические лица, со</w:t>
      </w:r>
      <w:r>
        <w:rPr>
          <w:rFonts w:ascii="Times New Roman" w:hAnsi="Times New Roman" w:cs="Times New Roman"/>
          <w:sz w:val="28"/>
          <w:szCs w:val="28"/>
        </w:rPr>
        <w:t xml:space="preserve">стоящие в браке с руководителем </w:t>
      </w:r>
      <w:r w:rsidRPr="004117E3">
        <w:rPr>
          <w:rFonts w:ascii="Times New Roman" w:hAnsi="Times New Roman" w:cs="Times New Roman"/>
          <w:sz w:val="28"/>
          <w:szCs w:val="28"/>
        </w:rPr>
        <w:t>участника закупки, либо явл</w:t>
      </w:r>
      <w:r>
        <w:rPr>
          <w:rFonts w:ascii="Times New Roman" w:hAnsi="Times New Roman" w:cs="Times New Roman"/>
          <w:sz w:val="28"/>
          <w:szCs w:val="28"/>
        </w:rPr>
        <w:t xml:space="preserve">яющиеся близкими родственниками </w:t>
      </w:r>
      <w:r w:rsidRPr="004117E3">
        <w:rPr>
          <w:rFonts w:ascii="Times New Roman" w:hAnsi="Times New Roman" w:cs="Times New Roman"/>
          <w:sz w:val="28"/>
          <w:szCs w:val="28"/>
        </w:rPr>
        <w:t>(родственниками по прямой восходящей и</w:t>
      </w:r>
      <w:r>
        <w:rPr>
          <w:rFonts w:ascii="Times New Roman" w:hAnsi="Times New Roman" w:cs="Times New Roman"/>
          <w:sz w:val="28"/>
          <w:szCs w:val="28"/>
        </w:rPr>
        <w:t xml:space="preserve"> нисходящей линии (родителями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17E3">
        <w:rPr>
          <w:rFonts w:ascii="Times New Roman" w:hAnsi="Times New Roman" w:cs="Times New Roman"/>
          <w:sz w:val="28"/>
          <w:szCs w:val="28"/>
        </w:rPr>
        <w:t>детьми, дедушкой, бабушкой и внуками)</w:t>
      </w:r>
      <w:r>
        <w:rPr>
          <w:rFonts w:ascii="Times New Roman" w:hAnsi="Times New Roman" w:cs="Times New Roman"/>
          <w:sz w:val="28"/>
          <w:szCs w:val="28"/>
        </w:rPr>
        <w:t xml:space="preserve">, полнородными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(имеющими общих отца или мать) братьями и сестрами), усыно</w:t>
      </w:r>
      <w:r>
        <w:rPr>
          <w:rFonts w:ascii="Times New Roman" w:hAnsi="Times New Roman" w:cs="Times New Roman"/>
          <w:sz w:val="28"/>
          <w:szCs w:val="28"/>
        </w:rPr>
        <w:t xml:space="preserve">вителями </w:t>
      </w:r>
      <w:r w:rsidRPr="004117E3">
        <w:rPr>
          <w:rFonts w:ascii="Times New Roman" w:hAnsi="Times New Roman" w:cs="Times New Roman"/>
          <w:sz w:val="28"/>
          <w:szCs w:val="28"/>
        </w:rPr>
        <w:t>руководителя или усыновленными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оводителем участника закупки, а </w:t>
      </w:r>
      <w:r w:rsidRPr="004117E3">
        <w:rPr>
          <w:rFonts w:ascii="Times New Roman" w:hAnsi="Times New Roman" w:cs="Times New Roman"/>
          <w:sz w:val="28"/>
          <w:szCs w:val="28"/>
        </w:rPr>
        <w:t>также непосредственно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ляющие контроль в сфере закупок </w:t>
      </w:r>
      <w:r w:rsidRPr="004117E3">
        <w:rPr>
          <w:rFonts w:ascii="Times New Roman" w:hAnsi="Times New Roman" w:cs="Times New Roman"/>
          <w:sz w:val="28"/>
          <w:szCs w:val="28"/>
        </w:rPr>
        <w:t>должностные лица контрольного органа в сфере закупок.</w:t>
      </w:r>
      <w:proofErr w:type="gramEnd"/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7E3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заказчик,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принявший решение о создании комиссии, обязан незамедлительно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их другими физическими лицами, которые лично не заинтересованы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результатах определения поставщиков (подрядчиков, исполнителей)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которых не способны оказывать влияние участники закупок,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физическими лицами, которые не являются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осуществляющими контроль в сфере закупок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контрольных органов в сфере закупок.</w:t>
      </w:r>
      <w:proofErr w:type="gramEnd"/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Замена члена комиссии допускается только по решению заказчика,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принявшего решение о создании комиссии.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117E3">
        <w:rPr>
          <w:rFonts w:ascii="Times New Roman" w:hAnsi="Times New Roman" w:cs="Times New Roman"/>
          <w:b/>
          <w:bCs/>
          <w:sz w:val="28"/>
          <w:szCs w:val="28"/>
        </w:rPr>
        <w:t>Требования, необходимые для соблюдения в целях предупреждения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E3">
        <w:rPr>
          <w:rFonts w:ascii="Times New Roman" w:hAnsi="Times New Roman" w:cs="Times New Roman"/>
          <w:b/>
          <w:bCs/>
          <w:sz w:val="28"/>
          <w:szCs w:val="28"/>
        </w:rPr>
        <w:t>конфликта интересов при организации конкурса: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1) государственный (муниципальный) интерес, который необходимо</w:t>
      </w:r>
      <w:r w:rsidR="00DA590F"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учитывать комиссии, должен быт</w:t>
      </w:r>
      <w:r w:rsidR="00DA590F">
        <w:rPr>
          <w:rFonts w:ascii="Times New Roman" w:hAnsi="Times New Roman" w:cs="Times New Roman"/>
          <w:sz w:val="28"/>
          <w:szCs w:val="28"/>
        </w:rPr>
        <w:t xml:space="preserve">ь максимально четко определен и </w:t>
      </w:r>
      <w:r w:rsidRPr="004117E3">
        <w:rPr>
          <w:rFonts w:ascii="Times New Roman" w:hAnsi="Times New Roman" w:cs="Times New Roman"/>
          <w:sz w:val="28"/>
          <w:szCs w:val="28"/>
        </w:rPr>
        <w:t>письменно формализован, с тем</w:t>
      </w:r>
      <w:r w:rsidR="00DA590F">
        <w:rPr>
          <w:rFonts w:ascii="Times New Roman" w:hAnsi="Times New Roman" w:cs="Times New Roman"/>
          <w:sz w:val="28"/>
          <w:szCs w:val="28"/>
        </w:rPr>
        <w:t xml:space="preserve">, чтобы исключить его различные </w:t>
      </w:r>
      <w:r w:rsidRPr="004117E3">
        <w:rPr>
          <w:rFonts w:ascii="Times New Roman" w:hAnsi="Times New Roman" w:cs="Times New Roman"/>
          <w:sz w:val="28"/>
          <w:szCs w:val="28"/>
        </w:rPr>
        <w:t>толкования;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2) процедура оценки альтернативных решений, соответствующих</w:t>
      </w:r>
      <w:r w:rsidR="00DA590F"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заданному государственному (муниципальному) интересу, должна быть</w:t>
      </w:r>
      <w:r w:rsidR="00DA590F"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определена и письменно сформулирована;</w:t>
      </w:r>
    </w:p>
    <w:p w:rsidR="004117E3" w:rsidRPr="004117E3" w:rsidRDefault="004117E3" w:rsidP="00411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lastRenderedPageBreak/>
        <w:t>3) процедура выбора оптимального решения на основе полученных</w:t>
      </w:r>
      <w:r w:rsidR="00DA590F">
        <w:rPr>
          <w:rFonts w:ascii="Times New Roman" w:hAnsi="Times New Roman" w:cs="Times New Roman"/>
          <w:sz w:val="28"/>
          <w:szCs w:val="28"/>
        </w:rPr>
        <w:t xml:space="preserve"> </w:t>
      </w:r>
      <w:r w:rsidRPr="004117E3">
        <w:rPr>
          <w:rFonts w:ascii="Times New Roman" w:hAnsi="Times New Roman" w:cs="Times New Roman"/>
          <w:sz w:val="28"/>
          <w:szCs w:val="28"/>
        </w:rPr>
        <w:t>конкурсных предложений должна быть чет</w:t>
      </w:r>
      <w:r w:rsidR="00DA590F">
        <w:rPr>
          <w:rFonts w:ascii="Times New Roman" w:hAnsi="Times New Roman" w:cs="Times New Roman"/>
          <w:sz w:val="28"/>
          <w:szCs w:val="28"/>
        </w:rPr>
        <w:t xml:space="preserve">ко описана в локальном правовом </w:t>
      </w:r>
      <w:r w:rsidRPr="004117E3">
        <w:rPr>
          <w:rFonts w:ascii="Times New Roman" w:hAnsi="Times New Roman" w:cs="Times New Roman"/>
          <w:sz w:val="28"/>
          <w:szCs w:val="28"/>
        </w:rPr>
        <w:t>акте;</w:t>
      </w:r>
    </w:p>
    <w:p w:rsidR="00D403E0" w:rsidRPr="004117E3" w:rsidRDefault="004117E3" w:rsidP="00DA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E3">
        <w:rPr>
          <w:rFonts w:ascii="Times New Roman" w:hAnsi="Times New Roman" w:cs="Times New Roman"/>
          <w:sz w:val="28"/>
          <w:szCs w:val="28"/>
        </w:rPr>
        <w:t>4) состав комиссии не должен образов</w:t>
      </w:r>
      <w:r w:rsidR="00DA590F">
        <w:rPr>
          <w:rFonts w:ascii="Times New Roman" w:hAnsi="Times New Roman" w:cs="Times New Roman"/>
          <w:sz w:val="28"/>
          <w:szCs w:val="28"/>
        </w:rPr>
        <w:t xml:space="preserve">ывать систему взаимосвязанных и </w:t>
      </w:r>
      <w:r w:rsidRPr="004117E3">
        <w:rPr>
          <w:rFonts w:ascii="Times New Roman" w:hAnsi="Times New Roman" w:cs="Times New Roman"/>
          <w:sz w:val="28"/>
          <w:szCs w:val="28"/>
        </w:rPr>
        <w:t>взаимозависимых элементов (т.е. состоя</w:t>
      </w:r>
      <w:r w:rsidR="00DA590F">
        <w:rPr>
          <w:rFonts w:ascii="Times New Roman" w:hAnsi="Times New Roman" w:cs="Times New Roman"/>
          <w:sz w:val="28"/>
          <w:szCs w:val="28"/>
        </w:rPr>
        <w:t xml:space="preserve">ть в отношениях «руководитель - </w:t>
      </w:r>
      <w:r w:rsidRPr="004117E3">
        <w:rPr>
          <w:rFonts w:ascii="Times New Roman" w:hAnsi="Times New Roman" w:cs="Times New Roman"/>
          <w:sz w:val="28"/>
          <w:szCs w:val="28"/>
        </w:rPr>
        <w:t>подчин</w:t>
      </w:r>
      <w:r w:rsidR="00DA590F">
        <w:rPr>
          <w:rFonts w:ascii="Times New Roman" w:hAnsi="Times New Roman" w:cs="Times New Roman"/>
          <w:sz w:val="28"/>
          <w:szCs w:val="28"/>
        </w:rPr>
        <w:t>енный»).</w:t>
      </w:r>
    </w:p>
    <w:sectPr w:rsidR="00D403E0" w:rsidRPr="004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3"/>
    <w:rsid w:val="004117E3"/>
    <w:rsid w:val="00656161"/>
    <w:rsid w:val="00AB13C3"/>
    <w:rsid w:val="00D403E0"/>
    <w:rsid w:val="00D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2020-12-15T06:57:00Z</dcterms:created>
  <dcterms:modified xsi:type="dcterms:W3CDTF">2020-12-15T07:10:00Z</dcterms:modified>
</cp:coreProperties>
</file>