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67" w:rsidRDefault="00306899">
      <w:pPr>
        <w:ind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Этноконфессиональный</w:t>
      </w:r>
      <w:proofErr w:type="spellEnd"/>
      <w:r>
        <w:rPr>
          <w:sz w:val="24"/>
          <w:szCs w:val="24"/>
        </w:rPr>
        <w:t xml:space="preserve"> паспорт муниципального образования</w:t>
      </w:r>
    </w:p>
    <w:p w:rsidR="00520D67" w:rsidRDefault="0030689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1 января 2019 года</w:t>
      </w:r>
    </w:p>
    <w:p w:rsidR="00520D67" w:rsidRDefault="00520D67">
      <w:pPr>
        <w:ind w:firstLine="0"/>
        <w:rPr>
          <w:sz w:val="16"/>
          <w:szCs w:val="16"/>
        </w:rPr>
      </w:pPr>
    </w:p>
    <w:p w:rsidR="00520D67" w:rsidRDefault="00306899">
      <w:pPr>
        <w:pStyle w:val="af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520D67" w:rsidRDefault="00520D67">
      <w:pPr>
        <w:ind w:firstLine="0"/>
        <w:rPr>
          <w:sz w:val="16"/>
          <w:szCs w:val="16"/>
        </w:rPr>
      </w:pPr>
    </w:p>
    <w:tbl>
      <w:tblPr>
        <w:tblStyle w:val="af0"/>
        <w:tblW w:w="10421" w:type="dxa"/>
        <w:tblLook w:val="04A0"/>
      </w:tblPr>
      <w:tblGrid>
        <w:gridCol w:w="5210"/>
        <w:gridCol w:w="5211"/>
      </w:tblGrid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основания: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</w:pPr>
            <w:r>
              <w:rPr>
                <w:sz w:val="24"/>
                <w:szCs w:val="24"/>
              </w:rPr>
              <w:t xml:space="preserve"> 1786 г. (с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убовское) 1905г. (х.Ериковский)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):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107.87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т.ч. </w:t>
            </w:r>
            <w:proofErr w:type="gramStart"/>
            <w:r>
              <w:rPr>
                <w:sz w:val="24"/>
                <w:szCs w:val="24"/>
              </w:rPr>
              <w:t>занятые</w:t>
            </w:r>
            <w:proofErr w:type="gramEnd"/>
            <w:r>
              <w:rPr>
                <w:sz w:val="24"/>
                <w:szCs w:val="24"/>
              </w:rPr>
              <w:t xml:space="preserve"> с/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угодьями: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95,14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т.ч. </w:t>
            </w:r>
            <w:proofErr w:type="gramStart"/>
            <w:r>
              <w:rPr>
                <w:sz w:val="24"/>
                <w:szCs w:val="24"/>
              </w:rPr>
              <w:t>занятые</w:t>
            </w:r>
            <w:proofErr w:type="gramEnd"/>
            <w:r>
              <w:rPr>
                <w:sz w:val="24"/>
                <w:szCs w:val="24"/>
              </w:rPr>
              <w:t xml:space="preserve"> землями </w:t>
            </w:r>
            <w:r>
              <w:rPr>
                <w:sz w:val="24"/>
                <w:szCs w:val="24"/>
              </w:rPr>
              <w:t>лесного фонда: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2,28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т.ч. </w:t>
            </w:r>
            <w:proofErr w:type="gramStart"/>
            <w:r>
              <w:rPr>
                <w:sz w:val="24"/>
                <w:szCs w:val="24"/>
              </w:rPr>
              <w:t>занятые</w:t>
            </w:r>
            <w:proofErr w:type="gramEnd"/>
            <w:r>
              <w:rPr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10,45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населенных пунктов: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520D67" w:rsidRDefault="00520D67">
      <w:pPr>
        <w:ind w:firstLine="0"/>
        <w:rPr>
          <w:sz w:val="16"/>
          <w:szCs w:val="16"/>
        </w:rPr>
      </w:pPr>
    </w:p>
    <w:p w:rsidR="00520D67" w:rsidRDefault="00306899">
      <w:pPr>
        <w:pStyle w:val="af"/>
        <w:numPr>
          <w:ilvl w:val="0"/>
          <w:numId w:val="1"/>
        </w:numPr>
        <w:jc w:val="center"/>
        <w:rPr>
          <w:b/>
          <w:szCs w:val="28"/>
        </w:rPr>
      </w:pPr>
      <w:proofErr w:type="spellStart"/>
      <w:r>
        <w:rPr>
          <w:b/>
          <w:szCs w:val="28"/>
        </w:rPr>
        <w:t>Этнодемографические</w:t>
      </w:r>
      <w:proofErr w:type="spellEnd"/>
      <w:r>
        <w:rPr>
          <w:b/>
          <w:szCs w:val="28"/>
        </w:rPr>
        <w:t xml:space="preserve"> процессы</w:t>
      </w:r>
    </w:p>
    <w:p w:rsidR="00520D67" w:rsidRDefault="00520D67">
      <w:pPr>
        <w:ind w:firstLine="0"/>
        <w:rPr>
          <w:sz w:val="16"/>
          <w:szCs w:val="16"/>
        </w:rPr>
      </w:pPr>
    </w:p>
    <w:p w:rsidR="00520D67" w:rsidRDefault="00306899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</w:p>
    <w:tbl>
      <w:tblPr>
        <w:tblStyle w:val="af0"/>
        <w:tblW w:w="10421" w:type="dxa"/>
        <w:tblLook w:val="04A0"/>
      </w:tblPr>
      <w:tblGrid>
        <w:gridCol w:w="2606"/>
        <w:gridCol w:w="2605"/>
        <w:gridCol w:w="2605"/>
        <w:gridCol w:w="2605"/>
      </w:tblGrid>
      <w:tr w:rsidR="00520D67"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520D67"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8635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520D67"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</w:pPr>
            <w:r>
              <w:rPr>
                <w:sz w:val="24"/>
                <w:szCs w:val="24"/>
              </w:rPr>
              <w:t>Русские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7497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</w:pPr>
            <w:r>
              <w:rPr>
                <w:sz w:val="24"/>
                <w:szCs w:val="24"/>
              </w:rPr>
              <w:t>Чеченцы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Ингуши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Даргинцы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Аварцы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Армяне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Молдаване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Грузины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Кумыки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Лезгины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Удины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Калмыки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Корейцы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Чуваши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Удмурты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Немцы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Мордвины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260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20D67" w:rsidRDefault="00520D67">
            <w:pPr>
              <w:ind w:firstLine="0"/>
            </w:pPr>
          </w:p>
        </w:tc>
        <w:tc>
          <w:tcPr>
            <w:tcW w:w="260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20D67" w:rsidRDefault="00520D6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20D67" w:rsidRDefault="00520D6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520D67" w:rsidRDefault="00520D6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520D67" w:rsidRDefault="00520D67">
      <w:pPr>
        <w:ind w:firstLine="0"/>
        <w:rPr>
          <w:sz w:val="16"/>
          <w:szCs w:val="16"/>
        </w:rPr>
      </w:pPr>
    </w:p>
    <w:p w:rsidR="00520D67" w:rsidRDefault="00306899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</w:p>
    <w:tbl>
      <w:tblPr>
        <w:tblStyle w:val="af0"/>
        <w:tblW w:w="10421" w:type="dxa"/>
        <w:tblLook w:val="04A0"/>
      </w:tblPr>
      <w:tblGrid>
        <w:gridCol w:w="2606"/>
        <w:gridCol w:w="2605"/>
        <w:gridCol w:w="2605"/>
        <w:gridCol w:w="2605"/>
      </w:tblGrid>
      <w:tr w:rsidR="00520D67"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520D67"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Сведений нет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20D67" w:rsidRDefault="00520D67">
      <w:pPr>
        <w:ind w:firstLine="0"/>
        <w:rPr>
          <w:b/>
          <w:sz w:val="24"/>
          <w:szCs w:val="24"/>
        </w:rPr>
      </w:pPr>
    </w:p>
    <w:p w:rsidR="00520D67" w:rsidRDefault="00306899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</w:p>
    <w:tbl>
      <w:tblPr>
        <w:tblStyle w:val="af0"/>
        <w:tblW w:w="10421" w:type="dxa"/>
        <w:tblLook w:val="04A0"/>
      </w:tblPr>
      <w:tblGrid>
        <w:gridCol w:w="5210"/>
        <w:gridCol w:w="5211"/>
      </w:tblGrid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4061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4574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4674</w:t>
            </w:r>
          </w:p>
        </w:tc>
      </w:tr>
      <w:tr w:rsidR="00520D67">
        <w:trPr>
          <w:trHeight w:val="280"/>
        </w:trPr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</w:t>
            </w:r>
          </w:p>
        </w:tc>
      </w:tr>
      <w:tr w:rsidR="00520D67">
        <w:trPr>
          <w:trHeight w:val="268"/>
        </w:trPr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 от 14 до 30 лет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520D6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520D67" w:rsidRDefault="00520D67">
      <w:pPr>
        <w:ind w:firstLine="0"/>
        <w:rPr>
          <w:sz w:val="16"/>
          <w:szCs w:val="16"/>
        </w:rPr>
      </w:pPr>
    </w:p>
    <w:p w:rsidR="00520D67" w:rsidRDefault="00306899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</w:p>
    <w:tbl>
      <w:tblPr>
        <w:tblStyle w:val="af0"/>
        <w:tblW w:w="10421" w:type="dxa"/>
        <w:tblLook w:val="04A0"/>
      </w:tblPr>
      <w:tblGrid>
        <w:gridCol w:w="7339"/>
        <w:gridCol w:w="3082"/>
      </w:tblGrid>
      <w:tr w:rsidR="00520D67">
        <w:tc>
          <w:tcPr>
            <w:tcW w:w="7338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2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сведений нет</w:t>
            </w:r>
          </w:p>
        </w:tc>
      </w:tr>
      <w:tr w:rsidR="00520D67">
        <w:tc>
          <w:tcPr>
            <w:tcW w:w="7338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расторгнутых браков</w:t>
            </w:r>
          </w:p>
        </w:tc>
        <w:tc>
          <w:tcPr>
            <w:tcW w:w="3082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сведений нет</w:t>
            </w:r>
          </w:p>
        </w:tc>
      </w:tr>
      <w:tr w:rsidR="00520D67">
        <w:tc>
          <w:tcPr>
            <w:tcW w:w="7338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>
              <w:rPr>
                <w:sz w:val="24"/>
                <w:szCs w:val="24"/>
              </w:rPr>
              <w:t>браков лиц</w:t>
            </w:r>
            <w:proofErr w:type="gramEnd"/>
            <w:r>
              <w:rPr>
                <w:sz w:val="24"/>
                <w:szCs w:val="24"/>
              </w:rPr>
              <w:t xml:space="preserve"> разной </w:t>
            </w:r>
            <w:r>
              <w:rPr>
                <w:sz w:val="24"/>
                <w:szCs w:val="24"/>
              </w:rPr>
              <w:t>национальности (межнациональные браки)</w:t>
            </w:r>
          </w:p>
        </w:tc>
        <w:tc>
          <w:tcPr>
            <w:tcW w:w="3082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сведений нет</w:t>
            </w:r>
          </w:p>
        </w:tc>
      </w:tr>
    </w:tbl>
    <w:p w:rsidR="00520D67" w:rsidRDefault="00520D67">
      <w:pPr>
        <w:ind w:firstLine="0"/>
        <w:rPr>
          <w:sz w:val="16"/>
          <w:szCs w:val="16"/>
        </w:rPr>
      </w:pPr>
    </w:p>
    <w:p w:rsidR="00520D67" w:rsidRDefault="00306899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</w:p>
    <w:tbl>
      <w:tblPr>
        <w:tblStyle w:val="af0"/>
        <w:tblW w:w="10421" w:type="dxa"/>
        <w:tblLook w:val="04A0"/>
      </w:tblPr>
      <w:tblGrid>
        <w:gridCol w:w="5210"/>
        <w:gridCol w:w="5211"/>
      </w:tblGrid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</w:pPr>
            <w:r>
              <w:rPr>
                <w:sz w:val="24"/>
                <w:szCs w:val="24"/>
              </w:rPr>
              <w:t xml:space="preserve">Количество 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сведений нет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сведений нет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сведений нет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сведений нет</w:t>
            </w:r>
          </w:p>
        </w:tc>
      </w:tr>
    </w:tbl>
    <w:p w:rsidR="00520D67" w:rsidRDefault="00520D67">
      <w:pPr>
        <w:ind w:firstLine="0"/>
        <w:rPr>
          <w:sz w:val="16"/>
          <w:szCs w:val="16"/>
        </w:rPr>
      </w:pPr>
    </w:p>
    <w:p w:rsidR="00520D67" w:rsidRDefault="00306899">
      <w:pPr>
        <w:pStyle w:val="af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520D67" w:rsidRDefault="00520D67">
      <w:pPr>
        <w:ind w:firstLine="0"/>
        <w:rPr>
          <w:sz w:val="16"/>
          <w:szCs w:val="16"/>
        </w:rPr>
      </w:pPr>
    </w:p>
    <w:p w:rsidR="00520D67" w:rsidRDefault="00306899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Число </w:t>
      </w:r>
      <w:proofErr w:type="gramStart"/>
      <w:r>
        <w:rPr>
          <w:b/>
          <w:sz w:val="24"/>
          <w:szCs w:val="24"/>
        </w:rPr>
        <w:t>прибывших</w:t>
      </w:r>
      <w:proofErr w:type="gramEnd"/>
      <w:r>
        <w:rPr>
          <w:b/>
          <w:sz w:val="24"/>
          <w:szCs w:val="24"/>
        </w:rPr>
        <w:t>/выбывших всего, и по национальному составу</w:t>
      </w:r>
    </w:p>
    <w:tbl>
      <w:tblPr>
        <w:tblStyle w:val="af0"/>
        <w:tblW w:w="5000" w:type="pct"/>
        <w:tblLook w:val="04A0"/>
      </w:tblPr>
      <w:tblGrid>
        <w:gridCol w:w="3475"/>
        <w:gridCol w:w="3474"/>
        <w:gridCol w:w="3472"/>
      </w:tblGrid>
      <w:tr w:rsidR="00520D67"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520D67"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</w:tr>
      <w:tr w:rsidR="00520D67"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Чеченцы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Грузины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Даргинцы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20D67" w:rsidRDefault="00520D67">
      <w:pPr>
        <w:ind w:firstLine="0"/>
        <w:rPr>
          <w:b/>
          <w:sz w:val="24"/>
          <w:szCs w:val="24"/>
        </w:rPr>
      </w:pPr>
    </w:p>
    <w:p w:rsidR="00520D67" w:rsidRDefault="00306899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Число прибывших/выбывших в </w:t>
      </w:r>
      <w:proofErr w:type="gramStart"/>
      <w:r>
        <w:rPr>
          <w:b/>
          <w:sz w:val="24"/>
          <w:szCs w:val="24"/>
        </w:rPr>
        <w:t>пределах</w:t>
      </w:r>
      <w:proofErr w:type="gramEnd"/>
      <w:r>
        <w:rPr>
          <w:b/>
          <w:sz w:val="24"/>
          <w:szCs w:val="24"/>
        </w:rPr>
        <w:t xml:space="preserve"> России</w:t>
      </w:r>
    </w:p>
    <w:tbl>
      <w:tblPr>
        <w:tblStyle w:val="af0"/>
        <w:tblW w:w="5000" w:type="pct"/>
        <w:tblLook w:val="04A0"/>
      </w:tblPr>
      <w:tblGrid>
        <w:gridCol w:w="3475"/>
        <w:gridCol w:w="3474"/>
        <w:gridCol w:w="3472"/>
      </w:tblGrid>
      <w:tr w:rsidR="00520D67"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520D67"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520D67" w:rsidRDefault="00520D6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Чеченская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520D67" w:rsidRDefault="00520D6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Дагестан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520D67" w:rsidRDefault="00520D6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Ростовская 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520D67" w:rsidRDefault="00520D6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20D67" w:rsidRDefault="00520D67">
      <w:pPr>
        <w:ind w:firstLine="0"/>
        <w:rPr>
          <w:sz w:val="16"/>
          <w:szCs w:val="16"/>
        </w:rPr>
      </w:pPr>
    </w:p>
    <w:p w:rsidR="00520D67" w:rsidRDefault="00306899">
      <w:pPr>
        <w:ind w:firstLine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Число прибывших/выбывших из-за пределов России</w:t>
      </w:r>
      <w:proofErr w:type="gramEnd"/>
    </w:p>
    <w:tbl>
      <w:tblPr>
        <w:tblStyle w:val="af0"/>
        <w:tblW w:w="5000" w:type="pct"/>
        <w:tblLook w:val="04A0"/>
      </w:tblPr>
      <w:tblGrid>
        <w:gridCol w:w="3475"/>
        <w:gridCol w:w="3474"/>
        <w:gridCol w:w="1806"/>
        <w:gridCol w:w="1666"/>
      </w:tblGrid>
      <w:tr w:rsidR="00520D67"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3400" w:type="dxa"/>
            <w:gridSpan w:val="2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520D67"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0" w:type="dxa"/>
            <w:gridSpan w:val="2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3403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Восточная Украина г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 xml:space="preserve">онецк 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сведений нет</w:t>
            </w:r>
          </w:p>
        </w:tc>
        <w:tc>
          <w:tcPr>
            <w:tcW w:w="3400" w:type="dxa"/>
            <w:gridSpan w:val="2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сведений нет</w:t>
            </w:r>
          </w:p>
        </w:tc>
      </w:tr>
      <w:tr w:rsidR="00520D67">
        <w:tc>
          <w:tcPr>
            <w:tcW w:w="8574" w:type="dxa"/>
            <w:gridSpan w:val="3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отходников (выезжающих из муниципального образования)</w:t>
            </w:r>
          </w:p>
        </w:tc>
        <w:tc>
          <w:tcPr>
            <w:tcW w:w="1631" w:type="dxa"/>
            <w:shd w:val="clear" w:color="auto" w:fill="auto"/>
            <w:tcMar>
              <w:left w:w="108" w:type="dxa"/>
            </w:tcMar>
          </w:tcPr>
          <w:p w:rsidR="00520D67" w:rsidRDefault="00520D67">
            <w:pPr>
              <w:ind w:firstLine="0"/>
              <w:rPr>
                <w:sz w:val="24"/>
                <w:szCs w:val="24"/>
              </w:rPr>
            </w:pPr>
          </w:p>
        </w:tc>
      </w:tr>
      <w:tr w:rsidR="00520D67">
        <w:tc>
          <w:tcPr>
            <w:tcW w:w="8574" w:type="dxa"/>
            <w:gridSpan w:val="3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беженцев и вынужденных переселенцев</w:t>
            </w:r>
          </w:p>
        </w:tc>
        <w:tc>
          <w:tcPr>
            <w:tcW w:w="1631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сведений нет</w:t>
            </w:r>
          </w:p>
        </w:tc>
      </w:tr>
      <w:tr w:rsidR="00520D67">
        <w:tc>
          <w:tcPr>
            <w:tcW w:w="8574" w:type="dxa"/>
            <w:gridSpan w:val="3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</w:t>
            </w:r>
            <w:r>
              <w:rPr>
                <w:sz w:val="24"/>
                <w:szCs w:val="24"/>
              </w:rPr>
              <w:t xml:space="preserve"> соотечественников, проживающих за рубежом</w:t>
            </w:r>
          </w:p>
        </w:tc>
        <w:tc>
          <w:tcPr>
            <w:tcW w:w="1631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сведений нет</w:t>
            </w:r>
          </w:p>
        </w:tc>
      </w:tr>
      <w:tr w:rsidR="00520D67">
        <w:tc>
          <w:tcPr>
            <w:tcW w:w="8574" w:type="dxa"/>
            <w:gridSpan w:val="3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31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сведений нет</w:t>
            </w:r>
          </w:p>
        </w:tc>
      </w:tr>
    </w:tbl>
    <w:p w:rsidR="00520D67" w:rsidRDefault="00520D67">
      <w:pPr>
        <w:ind w:firstLine="0"/>
        <w:rPr>
          <w:sz w:val="16"/>
          <w:szCs w:val="16"/>
        </w:rPr>
      </w:pPr>
    </w:p>
    <w:p w:rsidR="00520D67" w:rsidRDefault="00306899">
      <w:pPr>
        <w:pStyle w:val="af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</w:t>
      </w:r>
      <w:r>
        <w:rPr>
          <w:b/>
          <w:szCs w:val="28"/>
        </w:rPr>
        <w:t>ческие организации, сформированные по этническому признаку, и организации российского казачества</w:t>
      </w:r>
    </w:p>
    <w:p w:rsidR="00520D67" w:rsidRDefault="00520D67">
      <w:pPr>
        <w:ind w:firstLine="0"/>
        <w:rPr>
          <w:sz w:val="16"/>
          <w:szCs w:val="16"/>
        </w:rPr>
      </w:pPr>
    </w:p>
    <w:p w:rsidR="00520D67" w:rsidRDefault="00306899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</w:p>
    <w:tbl>
      <w:tblPr>
        <w:tblStyle w:val="af0"/>
        <w:tblW w:w="10421" w:type="dxa"/>
        <w:tblLook w:val="04A0"/>
      </w:tblPr>
      <w:tblGrid>
        <w:gridCol w:w="5210"/>
        <w:gridCol w:w="5211"/>
      </w:tblGrid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автономная </w:t>
            </w:r>
            <w:r>
              <w:rPr>
                <w:i/>
                <w:sz w:val="24"/>
                <w:szCs w:val="24"/>
              </w:rPr>
              <w:t>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Национальная принадлежность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некоммерческой органи</w:t>
            </w:r>
            <w:r>
              <w:rPr>
                <w:sz w:val="24"/>
                <w:szCs w:val="24"/>
              </w:rPr>
              <w:t>зации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20D67" w:rsidRDefault="00520D67">
      <w:pPr>
        <w:ind w:firstLine="0"/>
        <w:rPr>
          <w:sz w:val="16"/>
          <w:szCs w:val="16"/>
        </w:rPr>
      </w:pPr>
    </w:p>
    <w:p w:rsidR="00520D67" w:rsidRDefault="00306899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</w:p>
    <w:tbl>
      <w:tblPr>
        <w:tblStyle w:val="af0"/>
        <w:tblW w:w="10421" w:type="dxa"/>
        <w:tblLook w:val="04A0"/>
      </w:tblPr>
      <w:tblGrid>
        <w:gridCol w:w="5210"/>
        <w:gridCol w:w="5211"/>
      </w:tblGrid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20D67" w:rsidRDefault="00520D67">
      <w:pPr>
        <w:ind w:firstLine="0"/>
        <w:rPr>
          <w:sz w:val="16"/>
          <w:szCs w:val="16"/>
        </w:rPr>
      </w:pPr>
    </w:p>
    <w:p w:rsidR="00520D67" w:rsidRDefault="00306899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Казачьи общества, зарегистрированные в установленном </w:t>
      </w:r>
      <w:r>
        <w:rPr>
          <w:b/>
          <w:sz w:val="24"/>
          <w:szCs w:val="24"/>
        </w:rPr>
        <w:t>законодательством РФ порядке</w:t>
      </w:r>
    </w:p>
    <w:tbl>
      <w:tblPr>
        <w:tblStyle w:val="af0"/>
        <w:tblW w:w="10421" w:type="dxa"/>
        <w:tblLook w:val="04A0"/>
      </w:tblPr>
      <w:tblGrid>
        <w:gridCol w:w="5210"/>
        <w:gridCol w:w="5211"/>
      </w:tblGrid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Юртовое казачье общество « Дубовский Юрт»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Районное (юртовое) казачье общество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</w:pPr>
            <w:proofErr w:type="spellStart"/>
            <w:r>
              <w:rPr>
                <w:sz w:val="24"/>
                <w:szCs w:val="24"/>
              </w:rPr>
              <w:t>Цепилов</w:t>
            </w:r>
            <w:proofErr w:type="spellEnd"/>
            <w:r>
              <w:rPr>
                <w:sz w:val="24"/>
                <w:szCs w:val="24"/>
              </w:rPr>
              <w:t xml:space="preserve"> Владимир Александрович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к районному (юртовому) и/или окружному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отдельскому</w:t>
            </w:r>
            <w:proofErr w:type="spellEnd"/>
            <w:r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обл. Дубовский р-н. с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убовское площадь Павших Борцов,2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</w:pPr>
            <w:r>
              <w:rPr>
                <w:sz w:val="24"/>
                <w:szCs w:val="24"/>
              </w:rPr>
              <w:t xml:space="preserve">Ростовская обл. Дубовский р-н.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с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убовское площадь Павших Борцов,2</w:t>
            </w:r>
          </w:p>
        </w:tc>
      </w:tr>
    </w:tbl>
    <w:p w:rsidR="00520D67" w:rsidRDefault="00520D67">
      <w:pPr>
        <w:ind w:firstLine="0"/>
        <w:rPr>
          <w:sz w:val="16"/>
          <w:szCs w:val="16"/>
        </w:rPr>
      </w:pPr>
    </w:p>
    <w:p w:rsidR="00520D67" w:rsidRDefault="00306899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</w:p>
    <w:tbl>
      <w:tblPr>
        <w:tblStyle w:val="af0"/>
        <w:tblW w:w="10421" w:type="dxa"/>
        <w:tblLook w:val="04A0"/>
      </w:tblPr>
      <w:tblGrid>
        <w:gridCol w:w="5210"/>
        <w:gridCol w:w="5211"/>
      </w:tblGrid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20D67" w:rsidRDefault="00520D67">
      <w:pPr>
        <w:ind w:firstLine="0"/>
        <w:rPr>
          <w:sz w:val="16"/>
          <w:szCs w:val="16"/>
        </w:rPr>
      </w:pPr>
    </w:p>
    <w:tbl>
      <w:tblPr>
        <w:tblStyle w:val="af0"/>
        <w:tblW w:w="10421" w:type="dxa"/>
        <w:tblLook w:val="04A0"/>
      </w:tblPr>
      <w:tblGrid>
        <w:gridCol w:w="5210"/>
        <w:gridCol w:w="5211"/>
      </w:tblGrid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образовательных учреждений, осуществляющих образовательный процесс с использованием культурно-исторических </w:t>
            </w:r>
            <w:r>
              <w:rPr>
                <w:sz w:val="24"/>
                <w:szCs w:val="24"/>
              </w:rPr>
              <w:lastRenderedPageBreak/>
              <w:t xml:space="preserve">традиций </w:t>
            </w:r>
            <w:r>
              <w:rPr>
                <w:sz w:val="24"/>
                <w:szCs w:val="24"/>
              </w:rPr>
              <w:t>казачества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</w:tbl>
    <w:p w:rsidR="00520D67" w:rsidRDefault="00520D67">
      <w:pPr>
        <w:ind w:firstLine="0"/>
        <w:rPr>
          <w:sz w:val="16"/>
          <w:szCs w:val="16"/>
        </w:rPr>
      </w:pPr>
    </w:p>
    <w:p w:rsidR="00520D67" w:rsidRDefault="00306899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</w:p>
    <w:tbl>
      <w:tblPr>
        <w:tblStyle w:val="af0"/>
        <w:tblW w:w="10421" w:type="dxa"/>
        <w:tblLook w:val="04A0"/>
      </w:tblPr>
      <w:tblGrid>
        <w:gridCol w:w="3473"/>
        <w:gridCol w:w="3474"/>
        <w:gridCol w:w="3474"/>
      </w:tblGrid>
      <w:tr w:rsidR="00520D67">
        <w:tc>
          <w:tcPr>
            <w:tcW w:w="3473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язык обучения</w:t>
            </w:r>
          </w:p>
        </w:tc>
      </w:tr>
      <w:tr w:rsidR="00520D67">
        <w:tc>
          <w:tcPr>
            <w:tcW w:w="3473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20D67" w:rsidRDefault="00306899">
      <w:pPr>
        <w:pStyle w:val="af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520D67" w:rsidRDefault="00520D67">
      <w:pPr>
        <w:ind w:firstLine="0"/>
        <w:rPr>
          <w:sz w:val="16"/>
          <w:szCs w:val="16"/>
        </w:rPr>
      </w:pPr>
    </w:p>
    <w:p w:rsidR="00520D67" w:rsidRDefault="00306899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</w:p>
    <w:tbl>
      <w:tblPr>
        <w:tblStyle w:val="af0"/>
        <w:tblW w:w="10421" w:type="dxa"/>
        <w:tblLook w:val="04A0"/>
      </w:tblPr>
      <w:tblGrid>
        <w:gridCol w:w="5210"/>
        <w:gridCol w:w="5211"/>
      </w:tblGrid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Местная православная религиозная организация- приход Владимирской иконы Божией матери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 Иконы Божьей Матери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православная религиозная организация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Протоиерей храма Беспалов Александр Михайлович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</w:pPr>
            <w:r>
              <w:rPr>
                <w:sz w:val="24"/>
                <w:szCs w:val="24"/>
              </w:rPr>
              <w:t>Россия, Ростовская обл., Дубовский район, 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 xml:space="preserve">кольная, дом № 1; </w:t>
            </w:r>
          </w:p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Первомайская</w:t>
            </w:r>
            <w:proofErr w:type="gramEnd"/>
            <w:r>
              <w:rPr>
                <w:sz w:val="24"/>
                <w:szCs w:val="24"/>
              </w:rPr>
              <w:t xml:space="preserve">  дом 33а/26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</w:pPr>
            <w:r>
              <w:rPr>
                <w:sz w:val="24"/>
                <w:szCs w:val="24"/>
              </w:rPr>
              <w:t xml:space="preserve">Россия, Ростовская </w:t>
            </w:r>
            <w:r>
              <w:rPr>
                <w:sz w:val="24"/>
                <w:szCs w:val="24"/>
              </w:rPr>
              <w:t>обл., Дубовский район, 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кольная, дом № 1;</w:t>
            </w:r>
          </w:p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Первомайская</w:t>
            </w:r>
            <w:proofErr w:type="gramEnd"/>
            <w:r>
              <w:rPr>
                <w:sz w:val="24"/>
                <w:szCs w:val="24"/>
              </w:rPr>
              <w:t xml:space="preserve">  дом 33а/26</w:t>
            </w:r>
          </w:p>
        </w:tc>
      </w:tr>
      <w:tr w:rsidR="00520D67">
        <w:tc>
          <w:tcPr>
            <w:tcW w:w="10420" w:type="dxa"/>
            <w:gridSpan w:val="2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Здание церкви, храма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</w:pPr>
            <w:r>
              <w:rPr>
                <w:sz w:val="24"/>
                <w:szCs w:val="24"/>
              </w:rPr>
              <w:t xml:space="preserve">1318 кв.м.; </w:t>
            </w:r>
          </w:p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5340 кв.м.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владени</w:t>
            </w:r>
            <w:proofErr w:type="gramStart"/>
            <w:r>
              <w:rPr>
                <w:i/>
                <w:sz w:val="24"/>
                <w:szCs w:val="24"/>
              </w:rPr>
              <w:t>е(</w:t>
            </w:r>
            <w:proofErr w:type="gramEnd"/>
            <w:r>
              <w:rPr>
                <w:i/>
                <w:sz w:val="24"/>
                <w:szCs w:val="24"/>
              </w:rPr>
              <w:t>собственность)</w:t>
            </w:r>
          </w:p>
        </w:tc>
      </w:tr>
    </w:tbl>
    <w:p w:rsidR="00520D67" w:rsidRDefault="00520D67">
      <w:pPr>
        <w:ind w:firstLine="0"/>
        <w:rPr>
          <w:sz w:val="16"/>
          <w:szCs w:val="16"/>
        </w:rPr>
      </w:pPr>
    </w:p>
    <w:p w:rsidR="00520D67" w:rsidRDefault="00306899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Религиозные </w:t>
      </w:r>
      <w:r>
        <w:rPr>
          <w:b/>
          <w:sz w:val="24"/>
          <w:szCs w:val="24"/>
        </w:rPr>
        <w:t>группы</w:t>
      </w:r>
    </w:p>
    <w:tbl>
      <w:tblPr>
        <w:tblStyle w:val="af0"/>
        <w:tblW w:w="10421" w:type="dxa"/>
        <w:tblLook w:val="04A0"/>
      </w:tblPr>
      <w:tblGrid>
        <w:gridCol w:w="5210"/>
        <w:gridCol w:w="5211"/>
      </w:tblGrid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20D67" w:rsidRDefault="00520D67">
      <w:pPr>
        <w:ind w:firstLine="0"/>
        <w:rPr>
          <w:sz w:val="16"/>
          <w:szCs w:val="16"/>
        </w:rPr>
      </w:pPr>
    </w:p>
    <w:p w:rsidR="00520D67" w:rsidRDefault="00306899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</w:p>
    <w:tbl>
      <w:tblPr>
        <w:tblStyle w:val="af0"/>
        <w:tblW w:w="10421" w:type="dxa"/>
        <w:tblLook w:val="04A0"/>
      </w:tblPr>
      <w:tblGrid>
        <w:gridCol w:w="3473"/>
        <w:gridCol w:w="3474"/>
        <w:gridCol w:w="3474"/>
      </w:tblGrid>
      <w:tr w:rsidR="00520D67">
        <w:tc>
          <w:tcPr>
            <w:tcW w:w="3473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учреждений</w:t>
            </w:r>
          </w:p>
        </w:tc>
        <w:tc>
          <w:tcPr>
            <w:tcW w:w="3474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</w:tr>
      <w:tr w:rsidR="00520D67">
        <w:tc>
          <w:tcPr>
            <w:tcW w:w="3473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3473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3473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3473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3473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20D67" w:rsidRDefault="00520D67">
      <w:pPr>
        <w:ind w:firstLine="0"/>
        <w:rPr>
          <w:sz w:val="16"/>
          <w:szCs w:val="16"/>
        </w:rPr>
      </w:pPr>
    </w:p>
    <w:p w:rsidR="00520D67" w:rsidRDefault="00306899">
      <w:pPr>
        <w:pStyle w:val="af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520D67" w:rsidRDefault="00520D67">
      <w:pPr>
        <w:ind w:firstLine="0"/>
        <w:rPr>
          <w:sz w:val="16"/>
          <w:szCs w:val="16"/>
        </w:rPr>
      </w:pPr>
    </w:p>
    <w:tbl>
      <w:tblPr>
        <w:tblStyle w:val="af0"/>
        <w:tblW w:w="10421" w:type="dxa"/>
        <w:tblLook w:val="04A0"/>
      </w:tblPr>
      <w:tblGrid>
        <w:gridCol w:w="5210"/>
        <w:gridCol w:w="5211"/>
      </w:tblGrid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жителей, занятых в </w:t>
            </w:r>
            <w:proofErr w:type="gramStart"/>
            <w:r>
              <w:rPr>
                <w:sz w:val="24"/>
                <w:szCs w:val="24"/>
              </w:rPr>
              <w:t>отраслях</w:t>
            </w:r>
            <w:proofErr w:type="gramEnd"/>
            <w:r>
              <w:rPr>
                <w:sz w:val="24"/>
                <w:szCs w:val="24"/>
              </w:rPr>
              <w:t xml:space="preserve"> экономики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безработных жителей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учреждений здравоохранения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общеобразовательных учреждений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образовательных учреждениях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промышленного производства (млн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сельскохозяйственного производства (млн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</w:t>
            </w:r>
            <w:r>
              <w:rPr>
                <w:sz w:val="24"/>
                <w:szCs w:val="24"/>
              </w:rPr>
              <w:t>размер уровня оплаты труда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уб./мес.)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муниципального бюджета (млн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муниципального бюджета (млн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20D67" w:rsidRDefault="00520D67">
      <w:pPr>
        <w:ind w:firstLine="0"/>
        <w:rPr>
          <w:sz w:val="16"/>
          <w:szCs w:val="16"/>
        </w:rPr>
      </w:pPr>
    </w:p>
    <w:p w:rsidR="00520D67" w:rsidRDefault="00306899">
      <w:pPr>
        <w:pStyle w:val="af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Конфликты и профилактика</w:t>
      </w:r>
    </w:p>
    <w:p w:rsidR="00520D67" w:rsidRDefault="00520D67">
      <w:pPr>
        <w:ind w:firstLine="0"/>
        <w:rPr>
          <w:sz w:val="16"/>
          <w:szCs w:val="16"/>
        </w:rPr>
      </w:pPr>
    </w:p>
    <w:tbl>
      <w:tblPr>
        <w:tblStyle w:val="af0"/>
        <w:tblW w:w="10421" w:type="dxa"/>
        <w:tblLook w:val="04A0"/>
      </w:tblPr>
      <w:tblGrid>
        <w:gridCol w:w="5210"/>
        <w:gridCol w:w="5211"/>
      </w:tblGrid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</w:t>
            </w:r>
            <w:r>
              <w:rPr>
                <w:sz w:val="24"/>
                <w:szCs w:val="24"/>
              </w:rPr>
              <w:t>шений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Проведенные</w:t>
            </w:r>
            <w:proofErr w:type="gramEnd"/>
            <w:r>
              <w:rPr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участников мероприятий в рамках муниципальных программ, направленных на гармонизацию межнациональных </w:t>
            </w:r>
            <w:r>
              <w:rPr>
                <w:sz w:val="24"/>
                <w:szCs w:val="24"/>
              </w:rPr>
              <w:t>отношений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snapToGrid w:val="0"/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участников конфликтных </w:t>
            </w:r>
            <w:r>
              <w:rPr>
                <w:sz w:val="24"/>
                <w:szCs w:val="24"/>
              </w:rPr>
              <w:t>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</w:t>
            </w:r>
            <w:r>
              <w:rPr>
                <w:sz w:val="24"/>
                <w:szCs w:val="24"/>
              </w:rPr>
              <w:t>учаев привлечения к ответственности граждан по статье 282 УК РФ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20D67"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0" w:type="dxa"/>
            <w:shd w:val="clear" w:color="auto" w:fill="auto"/>
            <w:tcMar>
              <w:left w:w="108" w:type="dxa"/>
            </w:tcMar>
          </w:tcPr>
          <w:p w:rsidR="00520D67" w:rsidRDefault="00306899">
            <w:pPr>
              <w:ind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-</w:t>
            </w:r>
          </w:p>
        </w:tc>
      </w:tr>
    </w:tbl>
    <w:p w:rsidR="00520D67" w:rsidRDefault="00520D67">
      <w:pPr>
        <w:ind w:firstLine="0"/>
        <w:rPr>
          <w:sz w:val="24"/>
          <w:szCs w:val="24"/>
        </w:rPr>
      </w:pPr>
    </w:p>
    <w:p w:rsidR="00520D67" w:rsidRDefault="00520D67">
      <w:pPr>
        <w:ind w:firstLine="0"/>
      </w:pPr>
    </w:p>
    <w:sectPr w:rsidR="00520D67" w:rsidSect="00520D67">
      <w:pgSz w:w="11906" w:h="16838"/>
      <w:pgMar w:top="1134" w:right="567" w:bottom="1135" w:left="1134" w:header="0" w:footer="0" w:gutter="0"/>
      <w:cols w:space="720"/>
      <w:formProt w:val="0"/>
      <w:docGrid w:linePitch="381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1E9A"/>
    <w:multiLevelType w:val="multilevel"/>
    <w:tmpl w:val="5AE2E7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83E80"/>
    <w:multiLevelType w:val="multilevel"/>
    <w:tmpl w:val="E12A9C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9"/>
  <w:characterSpacingControl w:val="doNotCompress"/>
  <w:compat/>
  <w:rsids>
    <w:rsidRoot w:val="00520D67"/>
    <w:rsid w:val="00306899"/>
    <w:rsid w:val="0052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uiPriority w:val="99"/>
    <w:semiHidden/>
    <w:qFormat/>
    <w:rsid w:val="00811913"/>
    <w:rPr>
      <w:sz w:val="20"/>
      <w:szCs w:val="20"/>
    </w:rPr>
  </w:style>
  <w:style w:type="character" w:styleId="a4">
    <w:name w:val="endnote reference"/>
    <w:basedOn w:val="a0"/>
    <w:uiPriority w:val="99"/>
    <w:semiHidden/>
    <w:unhideWhenUsed/>
    <w:qFormat/>
    <w:rsid w:val="00811913"/>
    <w:rPr>
      <w:vertAlign w:val="superscript"/>
    </w:rPr>
  </w:style>
  <w:style w:type="character" w:customStyle="1" w:styleId="a5">
    <w:name w:val="Текст сноски Знак"/>
    <w:basedOn w:val="a0"/>
    <w:uiPriority w:val="99"/>
    <w:semiHidden/>
    <w:qFormat/>
    <w:rsid w:val="008119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qFormat/>
    <w:rsid w:val="00811913"/>
    <w:rPr>
      <w:vertAlign w:val="superscript"/>
    </w:rPr>
  </w:style>
  <w:style w:type="character" w:customStyle="1" w:styleId="a7">
    <w:name w:val="Текст выноски Знак"/>
    <w:basedOn w:val="a0"/>
    <w:uiPriority w:val="99"/>
    <w:semiHidden/>
    <w:qFormat/>
    <w:rsid w:val="006045D1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qFormat/>
    <w:rsid w:val="00520D67"/>
    <w:pPr>
      <w:keepNext/>
      <w:spacing w:before="240" w:after="120"/>
    </w:pPr>
    <w:rPr>
      <w:rFonts w:ascii="Liberation Sans" w:eastAsia="Arial Unicode MS" w:hAnsi="Liberation Sans" w:cs="Mangal"/>
      <w:szCs w:val="28"/>
    </w:rPr>
  </w:style>
  <w:style w:type="paragraph" w:styleId="a9">
    <w:name w:val="Body Text"/>
    <w:basedOn w:val="a"/>
    <w:rsid w:val="00520D67"/>
    <w:pPr>
      <w:spacing w:after="140" w:line="288" w:lineRule="auto"/>
    </w:pPr>
  </w:style>
  <w:style w:type="paragraph" w:styleId="aa">
    <w:name w:val="List"/>
    <w:basedOn w:val="a9"/>
    <w:rsid w:val="00520D67"/>
    <w:rPr>
      <w:rFonts w:cs="Mangal"/>
    </w:rPr>
  </w:style>
  <w:style w:type="paragraph" w:customStyle="1" w:styleId="Caption">
    <w:name w:val="Caption"/>
    <w:basedOn w:val="a"/>
    <w:qFormat/>
    <w:rsid w:val="00520D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520D67"/>
    <w:pPr>
      <w:suppressLineNumbers/>
    </w:pPr>
    <w:rPr>
      <w:rFonts w:cs="Mangal"/>
    </w:rPr>
  </w:style>
  <w:style w:type="paragraph" w:styleId="ac">
    <w:name w:val="endnote text"/>
    <w:basedOn w:val="a"/>
    <w:uiPriority w:val="99"/>
    <w:semiHidden/>
    <w:unhideWhenUsed/>
    <w:qFormat/>
    <w:rsid w:val="00811913"/>
    <w:rPr>
      <w:sz w:val="20"/>
      <w:szCs w:val="20"/>
    </w:rPr>
  </w:style>
  <w:style w:type="paragraph" w:styleId="ad">
    <w:name w:val="footnote text"/>
    <w:basedOn w:val="a"/>
    <w:uiPriority w:val="99"/>
    <w:semiHidden/>
    <w:unhideWhenUsed/>
    <w:qFormat/>
    <w:rsid w:val="00811913"/>
    <w:rPr>
      <w:sz w:val="20"/>
      <w:szCs w:val="20"/>
    </w:rPr>
  </w:style>
  <w:style w:type="paragraph" w:styleId="ae">
    <w:name w:val="Balloon Text"/>
    <w:basedOn w:val="a"/>
    <w:uiPriority w:val="99"/>
    <w:semiHidden/>
    <w:unhideWhenUsed/>
    <w:qFormat/>
    <w:rsid w:val="006045D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174A5"/>
    <w:pPr>
      <w:ind w:left="720"/>
      <w:contextualSpacing/>
    </w:pPr>
  </w:style>
  <w:style w:type="table" w:styleId="af0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F6BF1-8C53-4258-BCEC-CBEE8536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1198</Words>
  <Characters>6829</Characters>
  <Application>Microsoft Office Word</Application>
  <DocSecurity>0</DocSecurity>
  <Lines>56</Lines>
  <Paragraphs>16</Paragraphs>
  <ScaleCrop>false</ScaleCrop>
  <Company>Microsoft</Company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 Игорь Игоревич</dc:creator>
  <cp:lastModifiedBy>Мария</cp:lastModifiedBy>
  <cp:revision>2</cp:revision>
  <cp:lastPrinted>2014-12-11T07:16:00Z</cp:lastPrinted>
  <dcterms:created xsi:type="dcterms:W3CDTF">2019-10-23T13:00:00Z</dcterms:created>
  <dcterms:modified xsi:type="dcterms:W3CDTF">2019-10-23T13:00:00Z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