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Приложение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к Отчету о ходе реализации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муниципальной программы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Дубовского сельского поселения </w:t>
      </w:r>
    </w:p>
    <w:p w:rsidR="003D2A56" w:rsidRPr="003D2A56" w:rsidRDefault="00682EB4" w:rsidP="003D2A56">
      <w:pPr>
        <w:jc w:val="right"/>
        <w:rPr>
          <w:rStyle w:val="FontStyle39"/>
          <w:b w:val="0"/>
          <w:sz w:val="28"/>
          <w:szCs w:val="28"/>
        </w:rPr>
      </w:pPr>
      <w:r w:rsidRPr="00682EB4">
        <w:rPr>
          <w:rFonts w:ascii="Times New Roman" w:hAnsi="Times New Roman"/>
        </w:rPr>
        <w:t>«</w:t>
      </w:r>
      <w:r w:rsidR="003D2A56" w:rsidRPr="003D2A56">
        <w:rPr>
          <w:rStyle w:val="FontStyle39"/>
          <w:b w:val="0"/>
          <w:sz w:val="28"/>
          <w:szCs w:val="28"/>
        </w:rPr>
        <w:t xml:space="preserve">Формирование современной городской среды </w:t>
      </w:r>
    </w:p>
    <w:p w:rsidR="00682EB4" w:rsidRPr="00682EB4" w:rsidRDefault="003D2A56" w:rsidP="003D2A56">
      <w:pPr>
        <w:jc w:val="right"/>
        <w:rPr>
          <w:rFonts w:ascii="Times New Roman" w:hAnsi="Times New Roman"/>
        </w:rPr>
      </w:pPr>
      <w:r w:rsidRPr="003D2A56">
        <w:rPr>
          <w:rStyle w:val="FontStyle39"/>
          <w:b w:val="0"/>
          <w:sz w:val="28"/>
          <w:szCs w:val="28"/>
        </w:rPr>
        <w:t>на территории Дубовского сельского поселения</w:t>
      </w:r>
      <w:r w:rsidR="00682EB4" w:rsidRPr="00682EB4">
        <w:rPr>
          <w:rFonts w:ascii="Times New Roman" w:hAnsi="Times New Roman"/>
        </w:rPr>
        <w:t xml:space="preserve">» </w:t>
      </w:r>
    </w:p>
    <w:p w:rsidR="00682EB4" w:rsidRDefault="00682EB4" w:rsidP="00682EB4">
      <w:pPr>
        <w:jc w:val="right"/>
        <w:rPr>
          <w:rFonts w:ascii="Times New Roman" w:hAnsi="Times New Roman"/>
          <w:b/>
        </w:rPr>
      </w:pPr>
      <w:r w:rsidRPr="00682EB4">
        <w:rPr>
          <w:rFonts w:ascii="Times New Roman" w:hAnsi="Times New Roman"/>
        </w:rPr>
        <w:t>за 1 полугодие 2025 года</w:t>
      </w: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E852BF" w:rsidRDefault="00801BB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информация</w:t>
      </w:r>
    </w:p>
    <w:p w:rsidR="00E852BF" w:rsidRDefault="00801BB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отчету о ходе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</w:t>
      </w:r>
      <w:r w:rsidR="00530ED7">
        <w:rPr>
          <w:rFonts w:ascii="Times New Roman" w:hAnsi="Times New Roman"/>
        </w:rPr>
        <w:t>Дубовского сельского поселения</w:t>
      </w:r>
      <w:r>
        <w:rPr>
          <w:rFonts w:ascii="Times New Roman" w:hAnsi="Times New Roman"/>
        </w:rPr>
        <w:t xml:space="preserve"> «</w:t>
      </w:r>
      <w:r w:rsidR="003D2A56" w:rsidRPr="003D2A56">
        <w:rPr>
          <w:rStyle w:val="FontStyle39"/>
          <w:b w:val="0"/>
          <w:sz w:val="28"/>
          <w:szCs w:val="28"/>
        </w:rPr>
        <w:t>Формирование современной городской среды на территории Дубовского сельского поселения</w:t>
      </w:r>
      <w:r w:rsidRPr="003D2A56">
        <w:rPr>
          <w:rFonts w:ascii="Times New Roman" w:hAnsi="Times New Roman"/>
          <w:b/>
          <w:szCs w:val="28"/>
        </w:rPr>
        <w:t>»</w:t>
      </w:r>
      <w:r>
        <w:rPr>
          <w:rFonts w:ascii="Times New Roman" w:hAnsi="Times New Roman"/>
        </w:rPr>
        <w:t xml:space="preserve"> на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по итогам </w:t>
      </w:r>
      <w:r w:rsidR="00530ED7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</w:t>
      </w:r>
    </w:p>
    <w:p w:rsidR="00E852BF" w:rsidRDefault="00E852BF">
      <w:pPr>
        <w:rPr>
          <w:rFonts w:ascii="Times New Roman" w:hAnsi="Times New Roman"/>
        </w:rPr>
      </w:pP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 </w:t>
      </w:r>
      <w:r>
        <w:rPr>
          <w:rFonts w:ascii="Times New Roman" w:hAnsi="Times New Roman"/>
        </w:rPr>
        <w:t>Дубовского сельского поселения</w:t>
      </w:r>
      <w:r w:rsidR="00801BB5">
        <w:rPr>
          <w:rFonts w:ascii="Times New Roman" w:hAnsi="Times New Roman"/>
        </w:rPr>
        <w:t xml:space="preserve"> «</w:t>
      </w:r>
      <w:r w:rsidR="003D2A56" w:rsidRPr="003D2A56">
        <w:rPr>
          <w:rStyle w:val="FontStyle39"/>
          <w:b w:val="0"/>
          <w:sz w:val="28"/>
          <w:szCs w:val="28"/>
        </w:rPr>
        <w:t>Формирование современной городской среды на территории Дубовского сельского поселения</w:t>
      </w:r>
      <w:r w:rsidR="00801BB5">
        <w:rPr>
          <w:rFonts w:ascii="Times New Roman" w:hAnsi="Times New Roman"/>
        </w:rPr>
        <w:t xml:space="preserve">» (далее – </w:t>
      </w: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программа) утверждена постановлением </w:t>
      </w:r>
      <w:r>
        <w:rPr>
          <w:rFonts w:ascii="Times New Roman" w:hAnsi="Times New Roman"/>
        </w:rPr>
        <w:t>Администрации Дубовского сельского поселения</w:t>
      </w:r>
      <w:r w:rsidR="00801BB5">
        <w:rPr>
          <w:rFonts w:ascii="Times New Roman" w:hAnsi="Times New Roman"/>
        </w:rPr>
        <w:t xml:space="preserve"> от </w:t>
      </w:r>
      <w:r w:rsidRPr="00530ED7">
        <w:rPr>
          <w:rFonts w:ascii="Times New Roman" w:hAnsi="Times New Roman"/>
        </w:rPr>
        <w:t>09.11.2018 № 24</w:t>
      </w:r>
      <w:r w:rsidR="003D2A56">
        <w:rPr>
          <w:rFonts w:ascii="Times New Roman" w:hAnsi="Times New Roman"/>
        </w:rPr>
        <w:t>7</w:t>
      </w:r>
      <w:r w:rsidR="00801BB5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Ответственным исполнителем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является – </w:t>
      </w:r>
      <w:r w:rsidR="007A7323">
        <w:rPr>
          <w:rFonts w:ascii="Times New Roman" w:hAnsi="Times New Roman"/>
        </w:rPr>
        <w:t>Администрация Дубовского сельского поселения</w:t>
      </w:r>
      <w:r>
        <w:rPr>
          <w:rFonts w:ascii="Times New Roman" w:hAnsi="Times New Roman"/>
        </w:rPr>
        <w:t xml:space="preserve"> (далее – </w:t>
      </w:r>
      <w:r w:rsidR="007A7323">
        <w:rPr>
          <w:rFonts w:ascii="Times New Roman" w:hAnsi="Times New Roman"/>
        </w:rPr>
        <w:t>Администрация</w:t>
      </w:r>
      <w:r>
        <w:rPr>
          <w:rFonts w:ascii="Times New Roman" w:hAnsi="Times New Roman"/>
        </w:rPr>
        <w:t>).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9B2A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4739F8">
        <w:rPr>
          <w:b/>
          <w:color w:val="auto"/>
          <w:szCs w:val="28"/>
        </w:rPr>
        <w:t>1</w:t>
      </w:r>
      <w:r w:rsidR="00B037C3">
        <w:rPr>
          <w:b/>
          <w:color w:val="auto"/>
          <w:szCs w:val="28"/>
        </w:rPr>
        <w:t>891,4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3D2A56">
        <w:rPr>
          <w:rFonts w:ascii="Times New Roman" w:hAnsi="Times New Roman"/>
          <w:b/>
        </w:rPr>
        <w:t xml:space="preserve"> 1</w:t>
      </w:r>
      <w:r w:rsidR="00B037C3">
        <w:rPr>
          <w:rFonts w:ascii="Times New Roman" w:hAnsi="Times New Roman"/>
          <w:b/>
        </w:rPr>
        <w:t>891,4</w:t>
      </w:r>
      <w:r>
        <w:rPr>
          <w:rFonts w:ascii="Times New Roman" w:hAnsi="Times New Roman"/>
        </w:rPr>
        <w:t xml:space="preserve"> тыс. рублей. Фактическое освоение средств </w:t>
      </w:r>
      <w:r w:rsidR="00324C37">
        <w:rPr>
          <w:rFonts w:ascii="Times New Roman" w:hAnsi="Times New Roman"/>
        </w:rPr>
        <w:t>местного</w:t>
      </w:r>
      <w:r>
        <w:rPr>
          <w:rFonts w:ascii="Times New Roman" w:hAnsi="Times New Roman"/>
        </w:rPr>
        <w:t xml:space="preserve"> бюджета по итогам </w:t>
      </w:r>
      <w:r w:rsidR="007A7323">
        <w:rPr>
          <w:rFonts w:ascii="Times New Roman" w:hAnsi="Times New Roman"/>
        </w:rPr>
        <w:t>1</w:t>
      </w:r>
      <w:r w:rsidR="003D2A56">
        <w:rPr>
          <w:rFonts w:ascii="Times New Roman" w:hAnsi="Times New Roman"/>
        </w:rPr>
        <w:t xml:space="preserve"> </w:t>
      </w:r>
      <w:r w:rsidR="007A7323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r w:rsidR="004739F8" w:rsidRPr="004739F8">
        <w:rPr>
          <w:rFonts w:ascii="Times New Roman" w:hAnsi="Times New Roman"/>
          <w:b/>
        </w:rPr>
        <w:t>48</w:t>
      </w:r>
      <w:r w:rsidR="003D2A56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 или </w:t>
      </w:r>
      <w:r w:rsidR="00B037C3" w:rsidRPr="00B037C3">
        <w:rPr>
          <w:rFonts w:ascii="Times New Roman" w:hAnsi="Times New Roman"/>
          <w:b/>
        </w:rPr>
        <w:t>25</w:t>
      </w:r>
      <w:r w:rsidR="004739F8">
        <w:rPr>
          <w:rFonts w:ascii="Times New Roman" w:hAnsi="Times New Roman"/>
          <w:b/>
        </w:rPr>
        <w:t>,</w:t>
      </w:r>
      <w:r w:rsidR="00B037C3">
        <w:rPr>
          <w:rFonts w:ascii="Times New Roman" w:hAnsi="Times New Roman"/>
          <w:b/>
        </w:rPr>
        <w:t>3</w:t>
      </w:r>
      <w:r w:rsidR="004739F8">
        <w:rPr>
          <w:rFonts w:ascii="Times New Roman" w:hAnsi="Times New Roman"/>
          <w:b/>
        </w:rPr>
        <w:t>8</w:t>
      </w:r>
      <w:r>
        <w:rPr>
          <w:rFonts w:ascii="Times New Roman" w:hAnsi="Times New Roman"/>
        </w:rPr>
        <w:t xml:space="preserve"> процента от объема, предусмотренного сводной бюджетной росписью.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Единый аналитический план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на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утвержден в редакции от </w:t>
      </w:r>
      <w:r w:rsidR="00D05441">
        <w:rPr>
          <w:rFonts w:ascii="Times New Roman" w:hAnsi="Times New Roman"/>
        </w:rPr>
        <w:t>28</w:t>
      </w:r>
      <w:r>
        <w:rPr>
          <w:rFonts w:ascii="Times New Roman" w:hAnsi="Times New Roman"/>
        </w:rPr>
        <w:t>.0</w:t>
      </w:r>
      <w:r w:rsidR="00D05441">
        <w:rPr>
          <w:rFonts w:ascii="Times New Roman" w:hAnsi="Times New Roman"/>
        </w:rPr>
        <w:t>4</w:t>
      </w:r>
      <w:r>
        <w:rPr>
          <w:rFonts w:ascii="Times New Roman" w:hAnsi="Times New Roman"/>
        </w:rPr>
        <w:t>.202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(далее – «план реализации»).</w:t>
      </w: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>ная программа включает в себя следующие структурные элементы: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3D2A56" w:rsidRPr="003D2A56">
        <w:rPr>
          <w:rFonts w:ascii="Times New Roman" w:hAnsi="Times New Roman"/>
        </w:rPr>
        <w:t>Благоустройство общественных территорий Дубовского сельского поселения»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3D2A56" w:rsidRPr="003D2A56">
        <w:rPr>
          <w:rFonts w:ascii="Times New Roman" w:hAnsi="Times New Roman"/>
        </w:rPr>
        <w:t>Благоустройство дворовых территорий многоквартирных домов Дубовского сельского поселения</w:t>
      </w:r>
      <w:r>
        <w:rPr>
          <w:rFonts w:ascii="Times New Roman" w:hAnsi="Times New Roman"/>
        </w:rPr>
        <w:t>»</w:t>
      </w:r>
      <w:r w:rsidR="00785D4D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достижение </w:t>
      </w:r>
      <w:r w:rsidR="00785D4D">
        <w:rPr>
          <w:rFonts w:ascii="Times New Roman" w:hAnsi="Times New Roman"/>
        </w:rPr>
        <w:t>одного</w:t>
      </w:r>
      <w:r>
        <w:rPr>
          <w:rFonts w:ascii="Times New Roman" w:hAnsi="Times New Roman"/>
        </w:rPr>
        <w:t xml:space="preserve"> показател</w:t>
      </w:r>
      <w:r w:rsidR="00785D4D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программы, в том числе: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1 – «</w:t>
      </w:r>
      <w:r w:rsidR="00785D4D" w:rsidRPr="00785D4D">
        <w:rPr>
          <w:rFonts w:ascii="Times New Roman" w:hAnsi="Times New Roman"/>
        </w:rPr>
        <w:t>Доля благоустроенных объектов в целом по Дубовскому сельскому поселению от общего количества объектов, требующих благоустройства в Дубовском сельском поселении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785D4D">
        <w:rPr>
          <w:rFonts w:ascii="Times New Roman" w:hAnsi="Times New Roman"/>
        </w:rPr>
        <w:t>26,9</w:t>
      </w:r>
      <w:r>
        <w:rPr>
          <w:rFonts w:ascii="Times New Roman" w:hAnsi="Times New Roman"/>
        </w:rPr>
        <w:t xml:space="preserve"> процентов</w:t>
      </w:r>
      <w:r w:rsidR="00785D4D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</w:t>
      </w:r>
      <w:r w:rsidR="00785D4D">
        <w:rPr>
          <w:rFonts w:ascii="Times New Roman" w:hAnsi="Times New Roman"/>
        </w:rPr>
        <w:t xml:space="preserve"> </w:t>
      </w:r>
      <w:r w:rsidR="00D05441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оценка промежуточных результатов по показателю </w:t>
      </w:r>
      <w:r w:rsidR="00785D4D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не предусмотрена, риски </w:t>
      </w:r>
      <w:proofErr w:type="spellStart"/>
      <w:r>
        <w:rPr>
          <w:rFonts w:ascii="Times New Roman" w:hAnsi="Times New Roman"/>
        </w:rPr>
        <w:t>недостижения</w:t>
      </w:r>
      <w:proofErr w:type="spellEnd"/>
      <w:r>
        <w:rPr>
          <w:rFonts w:ascii="Times New Roman" w:hAnsi="Times New Roman"/>
        </w:rPr>
        <w:t xml:space="preserve"> целевых значений показателей в установленные сроки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мероприятий (результатов) </w:t>
      </w:r>
      <w:r>
        <w:rPr>
          <w:rFonts w:ascii="Times New Roman" w:hAnsi="Times New Roman"/>
          <w:b/>
        </w:rPr>
        <w:t>комплекса процессных мероприятий «</w:t>
      </w:r>
      <w:r w:rsidR="00785D4D" w:rsidRPr="00785D4D">
        <w:rPr>
          <w:rFonts w:ascii="Times New Roman" w:hAnsi="Times New Roman"/>
          <w:b/>
        </w:rPr>
        <w:t xml:space="preserve">Благоустройство общественных территорий Дубовского </w:t>
      </w:r>
      <w:r w:rsidR="00785D4D" w:rsidRPr="00785D4D">
        <w:rPr>
          <w:rFonts w:ascii="Times New Roman" w:hAnsi="Times New Roman"/>
          <w:b/>
        </w:rPr>
        <w:lastRenderedPageBreak/>
        <w:t>сельского поселения</w:t>
      </w:r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1»)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785D4D" w:rsidRPr="003D2A56">
        <w:rPr>
          <w:b/>
          <w:color w:val="auto"/>
          <w:szCs w:val="28"/>
        </w:rPr>
        <w:t>1</w:t>
      </w:r>
      <w:r w:rsidR="00B037C3">
        <w:rPr>
          <w:b/>
          <w:color w:val="auto"/>
          <w:szCs w:val="28"/>
        </w:rPr>
        <w:t>891,4</w:t>
      </w:r>
      <w:r>
        <w:rPr>
          <w:rFonts w:ascii="Times New Roman" w:hAnsi="Times New Roman"/>
        </w:rPr>
        <w:t xml:space="preserve"> тыс. рублей, сводной бюджетной росписью – </w:t>
      </w:r>
      <w:r w:rsidR="00B037C3">
        <w:rPr>
          <w:b/>
          <w:color w:val="auto"/>
          <w:szCs w:val="28"/>
        </w:rPr>
        <w:t>1891,4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D05441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="00D05441">
        <w:rPr>
          <w:rFonts w:ascii="Times New Roman" w:hAnsi="Times New Roman"/>
        </w:rPr>
        <w:t xml:space="preserve">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 года составило </w:t>
      </w:r>
      <w:r w:rsidR="00B037C3" w:rsidRPr="00B037C3">
        <w:rPr>
          <w:rFonts w:ascii="Times New Roman" w:hAnsi="Times New Roman"/>
          <w:b/>
        </w:rPr>
        <w:t>48</w:t>
      </w:r>
      <w:r w:rsidR="00785D4D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 или </w:t>
      </w:r>
      <w:r w:rsidR="00B037C3" w:rsidRPr="00B037C3">
        <w:rPr>
          <w:rFonts w:ascii="Times New Roman" w:hAnsi="Times New Roman"/>
          <w:b/>
        </w:rPr>
        <w:t>25</w:t>
      </w:r>
      <w:r w:rsidR="00785D4D" w:rsidRPr="00B037C3">
        <w:rPr>
          <w:rFonts w:ascii="Times New Roman" w:hAnsi="Times New Roman"/>
          <w:b/>
        </w:rPr>
        <w:t>,</w:t>
      </w:r>
      <w:r w:rsidR="00B037C3">
        <w:rPr>
          <w:rFonts w:ascii="Times New Roman" w:hAnsi="Times New Roman"/>
          <w:b/>
        </w:rPr>
        <w:t>38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рамках комплекса процессный мероприятий 1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785D4D">
        <w:rPr>
          <w:rFonts w:ascii="Times New Roman" w:hAnsi="Times New Roman"/>
          <w:b/>
        </w:rPr>
        <w:t>3</w:t>
      </w:r>
      <w:r>
        <w:rPr>
          <w:rFonts w:ascii="Times New Roman" w:hAnsi="Times New Roman"/>
        </w:rPr>
        <w:t xml:space="preserve"> мероприяти</w:t>
      </w:r>
      <w:r w:rsidR="00785D4D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(результатов), находящихся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Достижение задач комплекса процессны</w:t>
      </w:r>
      <w:r w:rsidR="00785D4D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мероприятий 1 оценивается в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785D4D">
        <w:rPr>
          <w:rFonts w:ascii="Times New Roman" w:hAnsi="Times New Roman"/>
          <w:b/>
        </w:rPr>
        <w:t>12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785D4D" w:rsidRPr="009B6326">
        <w:rPr>
          <w:rFonts w:ascii="Times New Roman" w:hAnsi="Times New Roman"/>
          <w:b/>
          <w:color w:val="auto"/>
        </w:rPr>
        <w:t>5</w:t>
      </w:r>
      <w:r>
        <w:rPr>
          <w:rFonts w:ascii="Times New Roman" w:hAnsi="Times New Roman"/>
        </w:rPr>
        <w:t> контрольны</w:t>
      </w:r>
      <w:r w:rsidR="00D05441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точ</w:t>
      </w:r>
      <w:r w:rsidR="00D05441">
        <w:rPr>
          <w:rFonts w:ascii="Times New Roman" w:hAnsi="Times New Roman"/>
        </w:rPr>
        <w:t>ки</w:t>
      </w:r>
      <w:r>
        <w:rPr>
          <w:rFonts w:ascii="Times New Roman" w:hAnsi="Times New Roman"/>
        </w:rPr>
        <w:t>.</w:t>
      </w:r>
    </w:p>
    <w:p w:rsidR="00E852BF" w:rsidRPr="009B6326" w:rsidRDefault="00801BB5">
      <w:pPr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785D4D" w:rsidRPr="002D3742">
        <w:t xml:space="preserve">1.1.2. </w:t>
      </w:r>
      <w:r w:rsidR="00785D4D">
        <w:t>«</w:t>
      </w:r>
      <w:r w:rsidR="00785D4D" w:rsidRPr="002D3742">
        <w:t>Планирование закупки по 44-ФЗ, внесение изменений в план-график</w:t>
      </w:r>
      <w:r w:rsidR="00785D4D">
        <w:t>»</w:t>
      </w:r>
      <w:r>
        <w:rPr>
          <w:rFonts w:ascii="Times New Roman" w:hAnsi="Times New Roman"/>
        </w:rPr>
        <w:t xml:space="preserve">, </w:t>
      </w:r>
      <w:proofErr w:type="gramStart"/>
      <w:r>
        <w:rPr>
          <w:rFonts w:ascii="Times New Roman" w:hAnsi="Times New Roman"/>
        </w:rPr>
        <w:t>достигнута</w:t>
      </w:r>
      <w:proofErr w:type="gramEnd"/>
      <w:r>
        <w:rPr>
          <w:rFonts w:ascii="Times New Roman" w:hAnsi="Times New Roman"/>
        </w:rPr>
        <w:t xml:space="preserve"> в установленный срок – </w:t>
      </w:r>
      <w:r w:rsidR="00785D4D">
        <w:rPr>
          <w:rFonts w:ascii="Times New Roman" w:hAnsi="Times New Roman"/>
        </w:rPr>
        <w:t>15</w:t>
      </w:r>
      <w:r>
        <w:rPr>
          <w:rFonts w:ascii="Times New Roman" w:hAnsi="Times New Roman"/>
        </w:rPr>
        <w:t>.0</w:t>
      </w:r>
      <w:r w:rsidR="00785D4D">
        <w:rPr>
          <w:rFonts w:ascii="Times New Roman" w:hAnsi="Times New Roman"/>
        </w:rPr>
        <w:t>4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7878AF">
        <w:rPr>
          <w:rFonts w:ascii="Times New Roman" w:hAnsi="Times New Roman"/>
        </w:rPr>
        <w:t xml:space="preserve">Подтверждающие документы </w:t>
      </w:r>
      <w:r w:rsidR="009B6326">
        <w:rPr>
          <w:rFonts w:ascii="Times New Roman" w:hAnsi="Times New Roman"/>
        </w:rPr>
        <w:t>–</w:t>
      </w:r>
      <w:r w:rsidR="007878AF">
        <w:rPr>
          <w:rFonts w:ascii="Times New Roman" w:hAnsi="Times New Roman"/>
        </w:rPr>
        <w:t xml:space="preserve"> </w:t>
      </w:r>
      <w:r w:rsidR="009B6326" w:rsidRPr="009B6326">
        <w:rPr>
          <w:rFonts w:ascii="Times New Roman" w:hAnsi="Times New Roman"/>
          <w:color w:val="auto"/>
        </w:rPr>
        <w:t xml:space="preserve">план-график </w:t>
      </w:r>
      <w:proofErr w:type="gramStart"/>
      <w:r w:rsidR="009B6326" w:rsidRPr="009B6326">
        <w:rPr>
          <w:rFonts w:ascii="Times New Roman" w:hAnsi="Times New Roman"/>
          <w:color w:val="auto"/>
        </w:rPr>
        <w:t>закупок</w:t>
      </w:r>
      <w:proofErr w:type="gramEnd"/>
      <w:r w:rsidR="009B6326" w:rsidRPr="009B6326">
        <w:rPr>
          <w:rFonts w:ascii="Times New Roman" w:hAnsi="Times New Roman"/>
          <w:color w:val="auto"/>
        </w:rPr>
        <w:t xml:space="preserve"> размещенный на сайте </w:t>
      </w:r>
      <w:proofErr w:type="spellStart"/>
      <w:r w:rsidR="009B6326" w:rsidRPr="009B6326">
        <w:rPr>
          <w:rFonts w:ascii="Times New Roman" w:hAnsi="Times New Roman"/>
          <w:color w:val="auto"/>
          <w:lang w:val="en-US"/>
        </w:rPr>
        <w:t>zakupki</w:t>
      </w:r>
      <w:proofErr w:type="spellEnd"/>
      <w:r w:rsidR="009B6326" w:rsidRPr="009B6326">
        <w:rPr>
          <w:rFonts w:ascii="Times New Roman" w:hAnsi="Times New Roman"/>
          <w:color w:val="auto"/>
        </w:rPr>
        <w:t>.</w:t>
      </w:r>
      <w:proofErr w:type="spellStart"/>
      <w:r w:rsidR="009B6326" w:rsidRPr="009B6326">
        <w:rPr>
          <w:rFonts w:ascii="Times New Roman" w:hAnsi="Times New Roman"/>
          <w:color w:val="auto"/>
          <w:lang w:val="en-US"/>
        </w:rPr>
        <w:t>gov</w:t>
      </w:r>
      <w:proofErr w:type="spellEnd"/>
      <w:r w:rsidR="009B6326" w:rsidRPr="009B6326">
        <w:rPr>
          <w:rFonts w:ascii="Times New Roman" w:hAnsi="Times New Roman"/>
          <w:color w:val="auto"/>
        </w:rPr>
        <w:t>.</w:t>
      </w:r>
      <w:proofErr w:type="spellStart"/>
      <w:r w:rsidR="009B6326" w:rsidRPr="009B6326">
        <w:rPr>
          <w:rFonts w:ascii="Times New Roman" w:hAnsi="Times New Roman"/>
          <w:color w:val="auto"/>
          <w:lang w:val="en-US"/>
        </w:rPr>
        <w:t>ru</w:t>
      </w:r>
      <w:proofErr w:type="spellEnd"/>
      <w:r w:rsidR="007878AF" w:rsidRPr="009B6326">
        <w:rPr>
          <w:rFonts w:ascii="Times New Roman" w:hAnsi="Times New Roman"/>
          <w:color w:val="auto"/>
        </w:rPr>
        <w:t>.</w:t>
      </w:r>
    </w:p>
    <w:p w:rsidR="00E852BF" w:rsidRPr="00B037C3" w:rsidRDefault="00801BB5">
      <w:pPr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785D4D" w:rsidRPr="002D3742">
        <w:t xml:space="preserve">1.1.3. </w:t>
      </w:r>
      <w:r w:rsidR="00785D4D">
        <w:t>«</w:t>
      </w:r>
      <w:r w:rsidR="00785D4D" w:rsidRPr="002D3742">
        <w:t>Заключение муниципального контракта на оказание услуги (выполнения работы)</w:t>
      </w:r>
      <w:r w:rsidR="00785D4D">
        <w:t>»</w:t>
      </w:r>
      <w:r>
        <w:rPr>
          <w:rFonts w:ascii="Times New Roman" w:hAnsi="Times New Roman"/>
        </w:rPr>
        <w:t xml:space="preserve">, </w:t>
      </w:r>
      <w:proofErr w:type="gramStart"/>
      <w:r>
        <w:rPr>
          <w:rFonts w:ascii="Times New Roman" w:hAnsi="Times New Roman"/>
        </w:rPr>
        <w:t>достигнута</w:t>
      </w:r>
      <w:proofErr w:type="gramEnd"/>
      <w:r>
        <w:rPr>
          <w:rFonts w:ascii="Times New Roman" w:hAnsi="Times New Roman"/>
        </w:rPr>
        <w:t xml:space="preserve"> в установленный срок – </w:t>
      </w:r>
      <w:r w:rsidR="00785D4D">
        <w:rPr>
          <w:rFonts w:ascii="Times New Roman" w:hAnsi="Times New Roman"/>
        </w:rPr>
        <w:t>01</w:t>
      </w:r>
      <w:r>
        <w:rPr>
          <w:rFonts w:ascii="Times New Roman" w:hAnsi="Times New Roman"/>
        </w:rPr>
        <w:t>.0</w:t>
      </w:r>
      <w:r w:rsidR="00785D4D">
        <w:rPr>
          <w:rFonts w:ascii="Times New Roman" w:hAnsi="Times New Roman"/>
        </w:rPr>
        <w:t>6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785D4D">
        <w:rPr>
          <w:rFonts w:ascii="Times New Roman" w:hAnsi="Times New Roman"/>
        </w:rPr>
        <w:t xml:space="preserve"> </w:t>
      </w:r>
      <w:r w:rsidRPr="00B037C3">
        <w:rPr>
          <w:rFonts w:ascii="Times New Roman" w:hAnsi="Times New Roman"/>
          <w:color w:val="auto"/>
        </w:rPr>
        <w:t xml:space="preserve">Подтверждающие документы </w:t>
      </w:r>
      <w:r w:rsidR="009B6326" w:rsidRPr="00B037C3">
        <w:rPr>
          <w:rFonts w:ascii="Times New Roman" w:hAnsi="Times New Roman"/>
          <w:color w:val="auto"/>
        </w:rPr>
        <w:t xml:space="preserve">- </w:t>
      </w:r>
      <w:r w:rsidR="00530ED7" w:rsidRPr="00B037C3">
        <w:rPr>
          <w:rFonts w:ascii="Times New Roman" w:hAnsi="Times New Roman"/>
          <w:color w:val="auto"/>
        </w:rPr>
        <w:t>муниципаль</w:t>
      </w:r>
      <w:r w:rsidRPr="00B037C3">
        <w:rPr>
          <w:rFonts w:ascii="Times New Roman" w:hAnsi="Times New Roman"/>
          <w:color w:val="auto"/>
        </w:rPr>
        <w:t xml:space="preserve">ный контракт от </w:t>
      </w:r>
      <w:r w:rsidR="00B037C3" w:rsidRPr="00B037C3">
        <w:rPr>
          <w:rFonts w:ascii="Times New Roman" w:hAnsi="Times New Roman"/>
          <w:color w:val="auto"/>
        </w:rPr>
        <w:t>10</w:t>
      </w:r>
      <w:r w:rsidRPr="00B037C3">
        <w:rPr>
          <w:rFonts w:ascii="Times New Roman" w:hAnsi="Times New Roman"/>
          <w:color w:val="auto"/>
        </w:rPr>
        <w:t>.</w:t>
      </w:r>
      <w:r w:rsidR="00B037C3" w:rsidRPr="00B037C3">
        <w:rPr>
          <w:rFonts w:ascii="Times New Roman" w:hAnsi="Times New Roman"/>
          <w:color w:val="auto"/>
        </w:rPr>
        <w:t>04</w:t>
      </w:r>
      <w:r w:rsidRPr="00B037C3">
        <w:rPr>
          <w:rFonts w:ascii="Times New Roman" w:hAnsi="Times New Roman"/>
          <w:color w:val="auto"/>
        </w:rPr>
        <w:t>.202</w:t>
      </w:r>
      <w:r w:rsidR="007878AF" w:rsidRPr="00B037C3">
        <w:rPr>
          <w:rFonts w:ascii="Times New Roman" w:hAnsi="Times New Roman"/>
          <w:color w:val="auto"/>
        </w:rPr>
        <w:t>5</w:t>
      </w:r>
      <w:r w:rsidRPr="00B037C3">
        <w:rPr>
          <w:rFonts w:ascii="Times New Roman" w:hAnsi="Times New Roman"/>
          <w:color w:val="auto"/>
        </w:rPr>
        <w:t xml:space="preserve"> № </w:t>
      </w:r>
      <w:r w:rsidR="00B037C3" w:rsidRPr="00B037C3">
        <w:rPr>
          <w:rFonts w:ascii="Times New Roman" w:hAnsi="Times New Roman"/>
          <w:color w:val="auto"/>
        </w:rPr>
        <w:t>47</w:t>
      </w:r>
      <w:r w:rsidR="009B6326" w:rsidRPr="00B037C3">
        <w:rPr>
          <w:rFonts w:ascii="Times New Roman" w:hAnsi="Times New Roman"/>
          <w:color w:val="auto"/>
        </w:rPr>
        <w:t xml:space="preserve"> </w:t>
      </w:r>
      <w:r w:rsidR="009B6326" w:rsidRPr="00B037C3">
        <w:rPr>
          <w:b/>
          <w:i/>
          <w:color w:val="auto"/>
          <w:sz w:val="20"/>
        </w:rPr>
        <w:t xml:space="preserve"> </w:t>
      </w:r>
      <w:r w:rsidR="009B6326" w:rsidRPr="00B037C3">
        <w:rPr>
          <w:rStyle w:val="FontStyle60"/>
          <w:color w:val="auto"/>
          <w:sz w:val="28"/>
          <w:szCs w:val="28"/>
        </w:rPr>
        <w:t xml:space="preserve">на подготовку и разработку ПСД, а также разработку </w:t>
      </w:r>
      <w:proofErr w:type="spellStart"/>
      <w:proofErr w:type="gramStart"/>
      <w:r w:rsidR="009B6326" w:rsidRPr="00B037C3">
        <w:rPr>
          <w:rStyle w:val="FontStyle60"/>
          <w:color w:val="auto"/>
          <w:sz w:val="28"/>
          <w:szCs w:val="28"/>
        </w:rPr>
        <w:t>дизайн-проекта</w:t>
      </w:r>
      <w:proofErr w:type="spellEnd"/>
      <w:proofErr w:type="gramEnd"/>
      <w:r w:rsidR="009B6326" w:rsidRPr="00B037C3">
        <w:rPr>
          <w:rStyle w:val="FontStyle60"/>
          <w:color w:val="auto"/>
          <w:sz w:val="28"/>
          <w:szCs w:val="28"/>
        </w:rPr>
        <w:t xml:space="preserve"> благоустройства общественных территорий</w:t>
      </w:r>
      <w:r w:rsidR="007878AF" w:rsidRPr="00B037C3">
        <w:rPr>
          <w:rFonts w:ascii="Times New Roman" w:hAnsi="Times New Roman"/>
          <w:color w:val="auto"/>
        </w:rPr>
        <w:t>.</w:t>
      </w:r>
    </w:p>
    <w:p w:rsidR="00785D4D" w:rsidRPr="009B6326" w:rsidRDefault="00785D4D" w:rsidP="00785D4D">
      <w:pPr>
        <w:ind w:firstLine="709"/>
        <w:rPr>
          <w:rFonts w:ascii="Times New Roman" w:hAnsi="Times New Roman"/>
          <w:color w:val="auto"/>
        </w:rPr>
      </w:pPr>
      <w:r w:rsidRPr="00B037C3">
        <w:rPr>
          <w:rFonts w:ascii="Times New Roman" w:hAnsi="Times New Roman"/>
          <w:b/>
          <w:color w:val="auto"/>
        </w:rPr>
        <w:t>Контрольная точка</w:t>
      </w:r>
      <w:r w:rsidRPr="00B037C3">
        <w:rPr>
          <w:rFonts w:ascii="Times New Roman" w:hAnsi="Times New Roman"/>
          <w:color w:val="auto"/>
        </w:rPr>
        <w:t xml:space="preserve"> </w:t>
      </w:r>
      <w:r w:rsidRPr="00B037C3">
        <w:rPr>
          <w:color w:val="auto"/>
          <w:szCs w:val="28"/>
        </w:rPr>
        <w:t>2.1.1. «Информационное</w:t>
      </w:r>
      <w:r w:rsidRPr="00785D4D">
        <w:rPr>
          <w:szCs w:val="28"/>
        </w:rPr>
        <w:t xml:space="preserve"> взаимодействие собственниками многоквартирных домов </w:t>
      </w:r>
      <w:r w:rsidRPr="00785D4D">
        <w:rPr>
          <w:rStyle w:val="FontStyle47"/>
          <w:sz w:val="28"/>
          <w:szCs w:val="28"/>
        </w:rPr>
        <w:t>о правах и обязанностях в сфере ЖКХ»</w:t>
      </w:r>
      <w:r w:rsidRPr="00785D4D">
        <w:rPr>
          <w:rStyle w:val="1"/>
          <w:rFonts w:ascii="Times New Roman" w:hAnsi="Times New Roman"/>
          <w:szCs w:val="28"/>
        </w:rPr>
        <w:t>,</w:t>
      </w:r>
      <w:r>
        <w:rPr>
          <w:rStyle w:val="1"/>
          <w:rFonts w:ascii="Times New Roman" w:hAnsi="Times New Roman"/>
        </w:rPr>
        <w:t xml:space="preserve"> </w:t>
      </w:r>
      <w:proofErr w:type="gramStart"/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>остигнута</w:t>
      </w:r>
      <w:proofErr w:type="gramEnd"/>
      <w:r>
        <w:rPr>
          <w:rFonts w:ascii="Times New Roman" w:hAnsi="Times New Roman"/>
        </w:rPr>
        <w:t xml:space="preserve"> в установленный срок – 01.07.2025. </w:t>
      </w:r>
      <w:r w:rsidRPr="009B6326">
        <w:rPr>
          <w:rFonts w:ascii="Times New Roman" w:hAnsi="Times New Roman"/>
          <w:color w:val="auto"/>
        </w:rPr>
        <w:t>Подтверждающий документ</w:t>
      </w:r>
      <w:r w:rsidR="009B6326" w:rsidRPr="009B6326">
        <w:rPr>
          <w:rFonts w:ascii="Times New Roman" w:hAnsi="Times New Roman"/>
          <w:color w:val="auto"/>
        </w:rPr>
        <w:t xml:space="preserve"> - </w:t>
      </w:r>
      <w:r w:rsidRPr="009B6326">
        <w:rPr>
          <w:rFonts w:ascii="Times New Roman" w:hAnsi="Times New Roman"/>
          <w:color w:val="auto"/>
        </w:rPr>
        <w:t xml:space="preserve"> информационная</w:t>
      </w:r>
      <w:r w:rsidRPr="009B6326">
        <w:rPr>
          <w:rStyle w:val="1"/>
          <w:rFonts w:ascii="Times New Roman" w:hAnsi="Times New Roman"/>
          <w:color w:val="auto"/>
        </w:rPr>
        <w:t xml:space="preserve"> справка </w:t>
      </w:r>
      <w:r w:rsidRPr="009B6326">
        <w:rPr>
          <w:rFonts w:ascii="Times New Roman" w:hAnsi="Times New Roman"/>
          <w:color w:val="auto"/>
        </w:rPr>
        <w:t>Администрации Дубовского сельского поселения</w:t>
      </w:r>
      <w:r w:rsidRPr="009B6326">
        <w:rPr>
          <w:rStyle w:val="1"/>
          <w:rFonts w:ascii="Times New Roman" w:hAnsi="Times New Roman"/>
          <w:color w:val="auto"/>
        </w:rPr>
        <w:t xml:space="preserve"> от 14.07.2025 № б/н.</w:t>
      </w:r>
    </w:p>
    <w:p w:rsidR="00E852BF" w:rsidRDefault="00801BB5">
      <w:pPr>
        <w:ind w:firstLine="709"/>
        <w:rPr>
          <w:rStyle w:val="1"/>
          <w:rFonts w:ascii="Times New Roman" w:hAnsi="Times New Roman"/>
          <w:color w:val="FF0000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785D4D" w:rsidRPr="00C23D84">
        <w:t xml:space="preserve">6.1.1. </w:t>
      </w:r>
      <w:r w:rsidR="00785D4D">
        <w:t>«</w:t>
      </w:r>
      <w:r w:rsidR="00785D4D" w:rsidRPr="00C23D84">
        <w:t>Планирование закупки по 44-ФЗ, внесение изменений в план-график</w:t>
      </w:r>
      <w:r w:rsidR="00785D4D">
        <w:t>»</w:t>
      </w:r>
      <w:r>
        <w:rPr>
          <w:rStyle w:val="1"/>
          <w:rFonts w:ascii="Times New Roman" w:hAnsi="Times New Roman"/>
        </w:rPr>
        <w:t xml:space="preserve">, </w:t>
      </w:r>
      <w:proofErr w:type="gramStart"/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>остигнута</w:t>
      </w:r>
      <w:proofErr w:type="gramEnd"/>
      <w:r>
        <w:rPr>
          <w:rFonts w:ascii="Times New Roman" w:hAnsi="Times New Roman"/>
        </w:rPr>
        <w:t xml:space="preserve"> в установленный срок – </w:t>
      </w:r>
      <w:r w:rsidR="00785D4D">
        <w:rPr>
          <w:rFonts w:ascii="Times New Roman" w:hAnsi="Times New Roman"/>
        </w:rPr>
        <w:t>15</w:t>
      </w:r>
      <w:r>
        <w:rPr>
          <w:rFonts w:ascii="Times New Roman" w:hAnsi="Times New Roman"/>
        </w:rPr>
        <w:t>.0</w:t>
      </w:r>
      <w:r w:rsidR="00785D4D">
        <w:rPr>
          <w:rFonts w:ascii="Times New Roman" w:hAnsi="Times New Roman"/>
        </w:rPr>
        <w:t>5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Pr="009B6326">
        <w:rPr>
          <w:rFonts w:ascii="Times New Roman" w:hAnsi="Times New Roman"/>
          <w:color w:val="auto"/>
        </w:rPr>
        <w:t xml:space="preserve">Подтверждающий документ </w:t>
      </w:r>
      <w:r w:rsidR="009B6326" w:rsidRPr="009B6326">
        <w:rPr>
          <w:rFonts w:ascii="Times New Roman" w:hAnsi="Times New Roman"/>
          <w:color w:val="auto"/>
        </w:rPr>
        <w:t>-</w:t>
      </w:r>
      <w:r w:rsidR="009B6326">
        <w:rPr>
          <w:rFonts w:ascii="Times New Roman" w:hAnsi="Times New Roman"/>
          <w:color w:val="FF0000"/>
        </w:rPr>
        <w:t xml:space="preserve"> </w:t>
      </w:r>
      <w:r w:rsidR="009B6326" w:rsidRPr="009B6326">
        <w:rPr>
          <w:rFonts w:ascii="Times New Roman" w:hAnsi="Times New Roman"/>
          <w:color w:val="auto"/>
        </w:rPr>
        <w:t xml:space="preserve">план-график </w:t>
      </w:r>
      <w:proofErr w:type="gramStart"/>
      <w:r w:rsidR="009B6326" w:rsidRPr="009B6326">
        <w:rPr>
          <w:rFonts w:ascii="Times New Roman" w:hAnsi="Times New Roman"/>
          <w:color w:val="auto"/>
        </w:rPr>
        <w:t>закупок</w:t>
      </w:r>
      <w:proofErr w:type="gramEnd"/>
      <w:r w:rsidR="009B6326" w:rsidRPr="009B6326">
        <w:rPr>
          <w:rFonts w:ascii="Times New Roman" w:hAnsi="Times New Roman"/>
          <w:color w:val="auto"/>
        </w:rPr>
        <w:t xml:space="preserve"> размещенный на сайте </w:t>
      </w:r>
      <w:proofErr w:type="spellStart"/>
      <w:r w:rsidR="009B6326" w:rsidRPr="009B6326">
        <w:rPr>
          <w:rFonts w:ascii="Times New Roman" w:hAnsi="Times New Roman"/>
          <w:color w:val="auto"/>
          <w:lang w:val="en-US"/>
        </w:rPr>
        <w:t>zakupki</w:t>
      </w:r>
      <w:proofErr w:type="spellEnd"/>
      <w:r w:rsidR="009B6326" w:rsidRPr="009B6326">
        <w:rPr>
          <w:rFonts w:ascii="Times New Roman" w:hAnsi="Times New Roman"/>
          <w:color w:val="auto"/>
        </w:rPr>
        <w:t>.</w:t>
      </w:r>
      <w:proofErr w:type="spellStart"/>
      <w:r w:rsidR="009B6326" w:rsidRPr="009B6326">
        <w:rPr>
          <w:rFonts w:ascii="Times New Roman" w:hAnsi="Times New Roman"/>
          <w:color w:val="auto"/>
          <w:lang w:val="en-US"/>
        </w:rPr>
        <w:t>gov</w:t>
      </w:r>
      <w:proofErr w:type="spellEnd"/>
      <w:r w:rsidR="009B6326" w:rsidRPr="009B6326">
        <w:rPr>
          <w:rFonts w:ascii="Times New Roman" w:hAnsi="Times New Roman"/>
          <w:color w:val="auto"/>
        </w:rPr>
        <w:t>.</w:t>
      </w:r>
      <w:proofErr w:type="spellStart"/>
      <w:r w:rsidR="009B6326" w:rsidRPr="009B6326">
        <w:rPr>
          <w:rFonts w:ascii="Times New Roman" w:hAnsi="Times New Roman"/>
          <w:color w:val="auto"/>
          <w:lang w:val="en-US"/>
        </w:rPr>
        <w:t>ru</w:t>
      </w:r>
      <w:proofErr w:type="spellEnd"/>
      <w:r w:rsidRPr="00785D4D">
        <w:rPr>
          <w:rStyle w:val="1"/>
          <w:rFonts w:ascii="Times New Roman" w:hAnsi="Times New Roman"/>
          <w:color w:val="FF0000"/>
        </w:rPr>
        <w:t>.</w:t>
      </w:r>
    </w:p>
    <w:p w:rsidR="00785D4D" w:rsidRPr="00B037C3" w:rsidRDefault="00785D4D">
      <w:pPr>
        <w:ind w:firstLine="709"/>
        <w:rPr>
          <w:rStyle w:val="1"/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Pr="00C23D84">
        <w:t xml:space="preserve">6.1.2. </w:t>
      </w:r>
      <w:r>
        <w:t>«</w:t>
      </w:r>
      <w:r w:rsidRPr="00C23D84">
        <w:t>Заключение муниципального контракта на оказание услуги (выполнения работы)</w:t>
      </w:r>
      <w:r>
        <w:t>»</w:t>
      </w:r>
      <w:r>
        <w:rPr>
          <w:rStyle w:val="1"/>
          <w:rFonts w:ascii="Times New Roman" w:hAnsi="Times New Roman"/>
        </w:rPr>
        <w:t xml:space="preserve">, </w:t>
      </w:r>
      <w:proofErr w:type="gramStart"/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>остигнута</w:t>
      </w:r>
      <w:proofErr w:type="gramEnd"/>
      <w:r>
        <w:rPr>
          <w:rFonts w:ascii="Times New Roman" w:hAnsi="Times New Roman"/>
        </w:rPr>
        <w:t xml:space="preserve"> в установленный срок – 01.07.2025</w:t>
      </w:r>
      <w:r w:rsidRPr="00B037C3">
        <w:rPr>
          <w:rFonts w:ascii="Times New Roman" w:hAnsi="Times New Roman"/>
          <w:color w:val="auto"/>
        </w:rPr>
        <w:t xml:space="preserve">. </w:t>
      </w:r>
      <w:r w:rsidR="009B6326" w:rsidRPr="00B037C3">
        <w:rPr>
          <w:rFonts w:ascii="Times New Roman" w:hAnsi="Times New Roman"/>
          <w:color w:val="auto"/>
        </w:rPr>
        <w:t xml:space="preserve"> </w:t>
      </w:r>
      <w:r w:rsidRPr="00B037C3">
        <w:rPr>
          <w:rFonts w:ascii="Times New Roman" w:hAnsi="Times New Roman"/>
          <w:color w:val="auto"/>
        </w:rPr>
        <w:t xml:space="preserve">Подтверждающий документ </w:t>
      </w:r>
      <w:r w:rsidR="00B037C3" w:rsidRPr="00B037C3">
        <w:rPr>
          <w:rFonts w:ascii="Times New Roman" w:hAnsi="Times New Roman"/>
          <w:color w:val="auto"/>
        </w:rPr>
        <w:t>–</w:t>
      </w:r>
      <w:r w:rsidR="009B6326" w:rsidRPr="00B037C3">
        <w:rPr>
          <w:rFonts w:ascii="Times New Roman" w:hAnsi="Times New Roman"/>
          <w:color w:val="auto"/>
        </w:rPr>
        <w:t xml:space="preserve"> </w:t>
      </w:r>
      <w:r w:rsidR="00B037C3" w:rsidRPr="00B037C3">
        <w:rPr>
          <w:rFonts w:ascii="Times New Roman" w:hAnsi="Times New Roman"/>
          <w:color w:val="auto"/>
        </w:rPr>
        <w:t>справка Администрации Дубовского сельского поселения.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785D4D">
        <w:rPr>
          <w:rFonts w:ascii="Times New Roman" w:hAnsi="Times New Roman"/>
          <w:b/>
        </w:rPr>
        <w:t>7</w:t>
      </w:r>
      <w:r>
        <w:rPr>
          <w:rFonts w:ascii="Times New Roman" w:hAnsi="Times New Roman"/>
        </w:rPr>
        <w:t xml:space="preserve"> контрольных то</w:t>
      </w:r>
      <w:r w:rsidR="007878AF">
        <w:rPr>
          <w:rFonts w:ascii="Times New Roman" w:hAnsi="Times New Roman"/>
        </w:rPr>
        <w:t>чек запланировано до конца года</w:t>
      </w:r>
      <w:r>
        <w:rPr>
          <w:rStyle w:val="1"/>
          <w:rFonts w:ascii="Times New Roman" w:hAnsi="Times New Roman"/>
        </w:rPr>
        <w:t>.</w:t>
      </w:r>
    </w:p>
    <w:p w:rsidR="00E852BF" w:rsidRDefault="00785D4D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801BB5">
        <w:rPr>
          <w:rFonts w:ascii="Times New Roman" w:hAnsi="Times New Roman"/>
        </w:rPr>
        <w:t>еализацию мероприятий (результатов)</w:t>
      </w:r>
      <w:r w:rsidR="00801BB5">
        <w:rPr>
          <w:rFonts w:ascii="Times New Roman" w:hAnsi="Times New Roman"/>
          <w:b/>
        </w:rPr>
        <w:t xml:space="preserve"> комплекса процессных мероприятий «</w:t>
      </w:r>
      <w:r w:rsidRPr="00785D4D">
        <w:rPr>
          <w:rFonts w:ascii="Times New Roman" w:hAnsi="Times New Roman"/>
          <w:b/>
        </w:rPr>
        <w:t>Благоустройство дворовых территорий многоквартирных домов Дубовского сельского поселения</w:t>
      </w:r>
      <w:r w:rsidR="00801BB5">
        <w:rPr>
          <w:rFonts w:ascii="Times New Roman" w:hAnsi="Times New Roman"/>
        </w:rPr>
        <w:t>» (далее – «комплекс процессных мероприятий 2») в 202</w:t>
      </w:r>
      <w:r w:rsidR="007878AF">
        <w:rPr>
          <w:rFonts w:ascii="Times New Roman" w:hAnsi="Times New Roman"/>
        </w:rPr>
        <w:t>5</w:t>
      </w:r>
      <w:r w:rsidR="00801BB5"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ной программой </w:t>
      </w:r>
      <w:r>
        <w:rPr>
          <w:rFonts w:ascii="Times New Roman" w:hAnsi="Times New Roman"/>
        </w:rPr>
        <w:t xml:space="preserve">не </w:t>
      </w:r>
      <w:r w:rsidR="00801BB5">
        <w:rPr>
          <w:rFonts w:ascii="Times New Roman" w:hAnsi="Times New Roman"/>
        </w:rPr>
        <w:t>предусмотрено.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анализа исполнения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по итогам </w:t>
      </w:r>
      <w:r w:rsidR="00682EB4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682EB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не установлено несоблюдение сроков исполнения мероприятий (результатов), контрольных точек и достижения значений показателей.</w:t>
      </w:r>
    </w:p>
    <w:p w:rsidR="00E852BF" w:rsidRDefault="00801BB5" w:rsidP="009B6326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Процент освоения обусловлен выполнением мероприятий и основных видов работ в соответствии с заключенны</w:t>
      </w:r>
      <w:r w:rsidR="00682EB4">
        <w:rPr>
          <w:rFonts w:ascii="Times New Roman" w:hAnsi="Times New Roman"/>
        </w:rPr>
        <w:t xml:space="preserve">ми соглашениями и контрактами во </w:t>
      </w:r>
      <w:r w:rsidR="00682EB4">
        <w:rPr>
          <w:rFonts w:ascii="Times New Roman" w:hAnsi="Times New Roman"/>
          <w:lang w:val="en-US"/>
        </w:rPr>
        <w:t>II</w:t>
      </w:r>
      <w:r w:rsidR="009B6326">
        <w:rPr>
          <w:rFonts w:ascii="Times New Roman" w:hAnsi="Times New Roman"/>
        </w:rPr>
        <w:t xml:space="preserve"> </w:t>
      </w:r>
      <w:r w:rsidR="00682EB4">
        <w:rPr>
          <w:rFonts w:ascii="Times New Roman" w:hAnsi="Times New Roman"/>
        </w:rPr>
        <w:t>полугодие</w:t>
      </w:r>
      <w:r w:rsidR="009B6326">
        <w:rPr>
          <w:rFonts w:ascii="Times New Roman" w:hAnsi="Times New Roman"/>
        </w:rPr>
        <w:t xml:space="preserve"> текущего года.</w:t>
      </w:r>
    </w:p>
    <w:sectPr w:rsidR="00E852BF" w:rsidSect="003B761D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2BF"/>
    <w:rsid w:val="000E08FB"/>
    <w:rsid w:val="00154EFD"/>
    <w:rsid w:val="00324C37"/>
    <w:rsid w:val="003B761D"/>
    <w:rsid w:val="003D2A56"/>
    <w:rsid w:val="004739F8"/>
    <w:rsid w:val="00530ED7"/>
    <w:rsid w:val="00682EB4"/>
    <w:rsid w:val="00785D4D"/>
    <w:rsid w:val="007878AF"/>
    <w:rsid w:val="007A7323"/>
    <w:rsid w:val="00801BB5"/>
    <w:rsid w:val="008A71E1"/>
    <w:rsid w:val="009B2A8F"/>
    <w:rsid w:val="009B6326"/>
    <w:rsid w:val="00B037C3"/>
    <w:rsid w:val="00C340CC"/>
    <w:rsid w:val="00D05441"/>
    <w:rsid w:val="00E852BF"/>
    <w:rsid w:val="00EA49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B761D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3B761D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3B761D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3B761D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3B761D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3B761D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B761D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3B761D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3B761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B761D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3B761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B761D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3B761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B761D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3B761D"/>
    <w:rPr>
      <w:rFonts w:ascii="XO Thames" w:hAnsi="XO Thames"/>
      <w:sz w:val="28"/>
    </w:rPr>
  </w:style>
  <w:style w:type="paragraph" w:customStyle="1" w:styleId="Endnote">
    <w:name w:val="Endnote"/>
    <w:link w:val="Endnote0"/>
    <w:rsid w:val="003B761D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3B761D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3B761D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3B761D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3B761D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3B761D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3B761D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3B761D"/>
    <w:rPr>
      <w:color w:val="0000FF"/>
      <w:u w:val="single"/>
    </w:rPr>
  </w:style>
  <w:style w:type="character" w:styleId="a3">
    <w:name w:val="Hyperlink"/>
    <w:link w:val="12"/>
    <w:rsid w:val="003B761D"/>
    <w:rPr>
      <w:color w:val="0000FF"/>
      <w:u w:val="single"/>
    </w:rPr>
  </w:style>
  <w:style w:type="paragraph" w:customStyle="1" w:styleId="Footnote">
    <w:name w:val="Footnote"/>
    <w:link w:val="Footnote0"/>
    <w:rsid w:val="003B761D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3B761D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3B761D"/>
    <w:rPr>
      <w:b/>
      <w:sz w:val="28"/>
    </w:rPr>
  </w:style>
  <w:style w:type="character" w:customStyle="1" w:styleId="14">
    <w:name w:val="Оглавление 1 Знак"/>
    <w:link w:val="13"/>
    <w:rsid w:val="003B761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B761D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3B761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B761D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3B761D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B761D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3B761D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B761D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3B761D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3B761D"/>
    <w:pPr>
      <w:jc w:val="both"/>
    </w:pPr>
    <w:rPr>
      <w:i/>
    </w:rPr>
  </w:style>
  <w:style w:type="character" w:customStyle="1" w:styleId="a5">
    <w:name w:val="Подзаголовок Знак"/>
    <w:link w:val="a4"/>
    <w:rsid w:val="003B761D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3B761D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3B761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B761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B761D"/>
    <w:rPr>
      <w:rFonts w:ascii="XO Thames" w:hAnsi="XO Thames"/>
      <w:b/>
      <w:sz w:val="28"/>
    </w:rPr>
  </w:style>
  <w:style w:type="character" w:customStyle="1" w:styleId="FontStyle39">
    <w:name w:val="Font Style39"/>
    <w:rsid w:val="003D2A5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7">
    <w:name w:val="Font Style47"/>
    <w:rsid w:val="00785D4D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9B632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BUH3</cp:lastModifiedBy>
  <cp:revision>7</cp:revision>
  <dcterms:created xsi:type="dcterms:W3CDTF">2025-07-14T19:11:00Z</dcterms:created>
  <dcterms:modified xsi:type="dcterms:W3CDTF">2025-08-04T09:57:00Z</dcterms:modified>
</cp:coreProperties>
</file>