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C71C62" w:rsidRPr="00C71C62">
        <w:rPr>
          <w:szCs w:val="28"/>
        </w:rPr>
        <w:t>Управление муниципальным имуществом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C71C62" w:rsidRPr="00C71C62">
        <w:rPr>
          <w:szCs w:val="28"/>
        </w:rPr>
        <w:t>Управление муниципальным имуществом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C71C62" w:rsidRPr="00C71C62">
        <w:rPr>
          <w:szCs w:val="28"/>
        </w:rPr>
        <w:t>Управление муниципальным имуществом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C71C62">
        <w:rPr>
          <w:rFonts w:ascii="Times New Roman" w:hAnsi="Times New Roman"/>
        </w:rPr>
        <w:t>46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C71C62">
        <w:rPr>
          <w:rFonts w:ascii="Times New Roman" w:hAnsi="Times New Roman"/>
          <w:b/>
        </w:rPr>
        <w:t>355,0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C71C62">
        <w:rPr>
          <w:rFonts w:ascii="Times New Roman" w:hAnsi="Times New Roman"/>
          <w:b/>
        </w:rPr>
        <w:t>355,0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C71C62">
        <w:rPr>
          <w:rFonts w:ascii="Times New Roman" w:hAnsi="Times New Roman"/>
          <w:b/>
        </w:rPr>
        <w:t>172,1</w:t>
      </w:r>
      <w:r>
        <w:rPr>
          <w:rFonts w:ascii="Times New Roman" w:hAnsi="Times New Roman"/>
        </w:rPr>
        <w:t xml:space="preserve"> тыс. рублей или </w:t>
      </w:r>
      <w:r w:rsidR="00C71C62">
        <w:rPr>
          <w:rFonts w:ascii="Times New Roman" w:hAnsi="Times New Roman"/>
          <w:b/>
        </w:rPr>
        <w:t>48,5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12F79">
        <w:rPr>
          <w:rFonts w:ascii="Times New Roman" w:hAnsi="Times New Roman"/>
        </w:rPr>
        <w:t>2</w:t>
      </w:r>
      <w:r w:rsidR="00C71C62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="00C71C62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C71C62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C71C62" w:rsidRPr="00C71C62">
        <w:rPr>
          <w:color w:val="auto"/>
        </w:rPr>
        <w:t>Оформление права собственности и использование муниципального имущества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C71C62" w:rsidRPr="00C71C62">
        <w:rPr>
          <w:color w:val="auto"/>
        </w:rPr>
        <w:t>Реконструкция, ремонт, в том числе капитальный, объектов муниципальной собственности муниципального образования «Дубовское сельское поселение»</w:t>
      </w:r>
      <w:r>
        <w:rPr>
          <w:rFonts w:ascii="Times New Roman" w:hAnsi="Times New Roman"/>
        </w:rPr>
        <w:t>»</w:t>
      </w:r>
      <w:r w:rsidR="0091348B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C71C62">
        <w:rPr>
          <w:rFonts w:ascii="Times New Roman" w:hAnsi="Times New Roman"/>
        </w:rPr>
        <w:t>четырех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C71C62" w:rsidRPr="00C71C62">
        <w:rPr>
          <w:rFonts w:ascii="Times New Roman" w:hAnsi="Times New Roman"/>
        </w:rPr>
        <w:t>Процент выполнения плана по доходам бюджета сельского поселения от управления и распоряжения муниципальным имуществом, за исключением доходов от приватизации (итого</w:t>
      </w:r>
      <w:proofErr w:type="gramStart"/>
      <w:r w:rsidR="00C71C62" w:rsidRPr="00C71C62">
        <w:rPr>
          <w:rFonts w:ascii="Times New Roman" w:hAnsi="Times New Roman"/>
        </w:rPr>
        <w:t>) (%)</w:t>
      </w:r>
      <w:r>
        <w:rPr>
          <w:rFonts w:ascii="Times New Roman" w:hAnsi="Times New Roman"/>
        </w:rPr>
        <w:t xml:space="preserve">» </w:t>
      </w:r>
      <w:proofErr w:type="gramEnd"/>
      <w:r>
        <w:rPr>
          <w:rFonts w:ascii="Times New Roman" w:hAnsi="Times New Roman"/>
        </w:rPr>
        <w:t>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C71C62">
        <w:rPr>
          <w:rFonts w:ascii="Times New Roman" w:hAnsi="Times New Roman"/>
        </w:rPr>
        <w:t>100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C71C62" w:rsidRPr="00C71C62">
        <w:rPr>
          <w:rFonts w:ascii="Times New Roman" w:hAnsi="Times New Roman"/>
        </w:rPr>
        <w:t xml:space="preserve">Количество </w:t>
      </w:r>
      <w:proofErr w:type="spellStart"/>
      <w:r w:rsidR="00C71C62" w:rsidRPr="00C71C62">
        <w:rPr>
          <w:rFonts w:ascii="Times New Roman" w:hAnsi="Times New Roman"/>
        </w:rPr>
        <w:t>запаспортизированных</w:t>
      </w:r>
      <w:proofErr w:type="spellEnd"/>
      <w:r w:rsidR="00C71C62" w:rsidRPr="00C71C62">
        <w:rPr>
          <w:rFonts w:ascii="Times New Roman" w:hAnsi="Times New Roman"/>
        </w:rPr>
        <w:t xml:space="preserve"> бесхозяйных и муниципальных объектов, в том числе сетей газоснабжения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C71C62">
        <w:rPr>
          <w:rFonts w:ascii="Times New Roman" w:hAnsi="Times New Roman"/>
        </w:rPr>
        <w:t>2</w:t>
      </w:r>
      <w:r>
        <w:rPr>
          <w:rFonts w:ascii="Times New Roman" w:hAnsi="Times New Roman"/>
        </w:rPr>
        <w:t> </w:t>
      </w:r>
      <w:r w:rsidR="00C71C62">
        <w:rPr>
          <w:rFonts w:ascii="Times New Roman" w:hAnsi="Times New Roman"/>
        </w:rPr>
        <w:t>единицы;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C71C62">
        <w:rPr>
          <w:rFonts w:ascii="Times New Roman" w:hAnsi="Times New Roman"/>
        </w:rPr>
        <w:t>Количество приватизированных объектов</w:t>
      </w:r>
      <w:r>
        <w:rPr>
          <w:rFonts w:ascii="Times New Roman" w:hAnsi="Times New Roman"/>
        </w:rPr>
        <w:t>» целевое значение на 2025 год – 0 единицы;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4 – «</w:t>
      </w:r>
      <w:r w:rsidRPr="00C71C62">
        <w:rPr>
          <w:rFonts w:ascii="Times New Roman" w:hAnsi="Times New Roman"/>
        </w:rPr>
        <w:t>Доля площади земельных участков, являющихся объектами налогообложения земельным налогом, в общей площади территории сельского поселения</w:t>
      </w:r>
      <w:r>
        <w:rPr>
          <w:rFonts w:ascii="Times New Roman" w:hAnsi="Times New Roman"/>
        </w:rPr>
        <w:t>» целевое значение на 2025 год – 69,5 процентов;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91348B">
        <w:rPr>
          <w:rFonts w:ascii="Times New Roman" w:hAnsi="Times New Roman"/>
        </w:rPr>
        <w:t>5</w:t>
      </w:r>
      <w:r w:rsidR="00C71C62">
        <w:rPr>
          <w:rFonts w:ascii="Times New Roman" w:hAnsi="Times New Roman"/>
        </w:rPr>
        <w:t>0</w:t>
      </w:r>
      <w:r w:rsidR="00801BB5">
        <w:rPr>
          <w:rFonts w:ascii="Times New Roman" w:hAnsi="Times New Roman"/>
        </w:rPr>
        <w:t xml:space="preserve"> процент</w:t>
      </w:r>
      <w:r w:rsidR="00C71C62">
        <w:rPr>
          <w:rFonts w:ascii="Times New Roman" w:hAnsi="Times New Roman"/>
        </w:rPr>
        <w:t>ов</w:t>
      </w:r>
      <w:r w:rsidR="00801BB5">
        <w:rPr>
          <w:rFonts w:ascii="Times New Roman" w:hAnsi="Times New Roman"/>
        </w:rPr>
        <w:t xml:space="preserve">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C71C62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="00C71C62">
        <w:rPr>
          <w:rFonts w:ascii="Times New Roman" w:hAnsi="Times New Roman"/>
        </w:rPr>
        <w:t>единица;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3 составили 0 единиц;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4 составили 69,5 процентов.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C71C62" w:rsidRPr="00C71C62">
        <w:rPr>
          <w:b/>
          <w:color w:val="auto"/>
        </w:rPr>
        <w:t>Оформление права собственности и использование муниципального имущества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C71C62">
        <w:rPr>
          <w:rFonts w:ascii="Times New Roman" w:hAnsi="Times New Roman"/>
          <w:b/>
        </w:rPr>
        <w:t>235,0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C71C62">
        <w:rPr>
          <w:rFonts w:ascii="Times New Roman" w:hAnsi="Times New Roman"/>
          <w:b/>
        </w:rPr>
        <w:t>235,0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C71C62">
        <w:rPr>
          <w:rFonts w:ascii="Times New Roman" w:hAnsi="Times New Roman"/>
          <w:b/>
        </w:rPr>
        <w:t>52,1</w:t>
      </w:r>
      <w:r>
        <w:rPr>
          <w:rFonts w:ascii="Times New Roman" w:hAnsi="Times New Roman"/>
        </w:rPr>
        <w:t xml:space="preserve"> тыс. рублей или </w:t>
      </w:r>
      <w:r w:rsidR="00C71C62">
        <w:rPr>
          <w:rFonts w:ascii="Times New Roman" w:hAnsi="Times New Roman"/>
          <w:b/>
        </w:rPr>
        <w:t>22,2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C71C62">
        <w:rPr>
          <w:rFonts w:ascii="Times New Roman" w:hAnsi="Times New Roman"/>
          <w:b/>
        </w:rPr>
        <w:t>4</w:t>
      </w:r>
      <w:r w:rsidR="0091348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71C62">
        <w:rPr>
          <w:rFonts w:ascii="Times New Roman" w:hAnsi="Times New Roman"/>
          <w:b/>
        </w:rPr>
        <w:t>11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C71C62" w:rsidRPr="00C71C62">
        <w:rPr>
          <w:rFonts w:ascii="Times New Roman" w:hAnsi="Times New Roman"/>
          <w:b/>
          <w:color w:val="auto"/>
        </w:rPr>
        <w:t>4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C71C62" w:rsidRPr="00B96CBE">
        <w:t>Выполнены мероприятия по изготовлению технической документации на объекты недвижимого имущества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C71C62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796608">
        <w:rPr>
          <w:rFonts w:ascii="Times New Roman" w:hAnsi="Times New Roman"/>
        </w:rPr>
        <w:t xml:space="preserve">муниципальные контракты по </w:t>
      </w:r>
      <w:r w:rsidR="00C71C62" w:rsidRPr="00B96CBE">
        <w:t>изготовлению технической документации на объекты недвижимого имущества</w:t>
      </w:r>
      <w:r w:rsidR="00796608">
        <w:rPr>
          <w:rFonts w:ascii="Times New Roman" w:hAnsi="Times New Roman"/>
        </w:rPr>
        <w:t xml:space="preserve"> в </w:t>
      </w:r>
      <w:r w:rsidR="00796608" w:rsidRPr="00E72E67">
        <w:rPr>
          <w:rFonts w:ascii="Times New Roman" w:hAnsi="Times New Roman"/>
          <w:color w:val="auto"/>
        </w:rPr>
        <w:t xml:space="preserve">количестве </w:t>
      </w:r>
      <w:r w:rsidR="00E72E67">
        <w:rPr>
          <w:rFonts w:ascii="Times New Roman" w:hAnsi="Times New Roman"/>
          <w:color w:val="auto"/>
        </w:rPr>
        <w:t>7</w:t>
      </w:r>
      <w:r w:rsidR="00796608" w:rsidRPr="00E72E67">
        <w:rPr>
          <w:rFonts w:ascii="Times New Roman" w:hAnsi="Times New Roman"/>
          <w:color w:val="auto"/>
        </w:rPr>
        <w:t xml:space="preserve"> единиц</w:t>
      </w:r>
      <w:r w:rsidRPr="00E72E67">
        <w:rPr>
          <w:rFonts w:ascii="Times New Roman" w:hAnsi="Times New Roman"/>
          <w:color w:val="auto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C71C62">
        <w:t xml:space="preserve">Мониторинг земельных </w:t>
      </w:r>
      <w:proofErr w:type="gramStart"/>
      <w:r w:rsidR="00C71C62">
        <w:t>участков</w:t>
      </w:r>
      <w:proofErr w:type="gramEnd"/>
      <w:r w:rsidR="00C71C62">
        <w:t xml:space="preserve"> не состоящих на государственном кадастровом учете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C71C62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BF6226">
        <w:rPr>
          <w:rFonts w:ascii="Times New Roman" w:hAnsi="Times New Roman"/>
        </w:rPr>
        <w:t xml:space="preserve">- </w:t>
      </w:r>
      <w:r w:rsidR="00796608">
        <w:rPr>
          <w:rFonts w:ascii="Times New Roman" w:hAnsi="Times New Roman"/>
        </w:rPr>
        <w:t>информационная</w:t>
      </w:r>
      <w:r w:rsidR="00796608">
        <w:rPr>
          <w:rStyle w:val="1"/>
          <w:rFonts w:ascii="Times New Roman" w:hAnsi="Times New Roman"/>
        </w:rPr>
        <w:t xml:space="preserve"> справка </w:t>
      </w:r>
      <w:r w:rsidR="00796608">
        <w:rPr>
          <w:rFonts w:ascii="Times New Roman" w:hAnsi="Times New Roman"/>
        </w:rPr>
        <w:t>Администрации Дубовского сельского поселения</w:t>
      </w:r>
      <w:r w:rsidR="00796608">
        <w:rPr>
          <w:rStyle w:val="1"/>
          <w:rFonts w:ascii="Times New Roman" w:hAnsi="Times New Roman"/>
        </w:rPr>
        <w:t xml:space="preserve"> от 14.07.2025 № б/н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B96CBE">
        <w:t>Выполнены мероприятия по </w:t>
      </w:r>
      <w:r>
        <w:t xml:space="preserve">оценке </w:t>
      </w:r>
      <w:r w:rsidRPr="00DB5123">
        <w:t>рыночной стоимости объектов недвижимого и движимого имущества муниципальной собственности</w:t>
      </w:r>
      <w:r>
        <w:t>»,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 установленный срок – 01.06.2025. Подтверждающие документы – муниципальные контракты по </w:t>
      </w:r>
      <w:r>
        <w:t xml:space="preserve">оценке </w:t>
      </w:r>
      <w:r w:rsidRPr="00DB5123">
        <w:t>рыночной стоимости объектов недвижимого и движимого имущества муниципальной собственности</w:t>
      </w:r>
      <w:r>
        <w:rPr>
          <w:rFonts w:ascii="Times New Roman" w:hAnsi="Times New Roman"/>
        </w:rPr>
        <w:t xml:space="preserve"> </w:t>
      </w:r>
      <w:r w:rsidRPr="00E72E67">
        <w:rPr>
          <w:rFonts w:ascii="Times New Roman" w:hAnsi="Times New Roman"/>
          <w:color w:val="auto"/>
        </w:rPr>
        <w:t xml:space="preserve">в количестве </w:t>
      </w:r>
      <w:r w:rsidR="00E72E67">
        <w:rPr>
          <w:rFonts w:ascii="Times New Roman" w:hAnsi="Times New Roman"/>
          <w:color w:val="auto"/>
        </w:rPr>
        <w:t>1</w:t>
      </w:r>
      <w:r w:rsidRPr="00E72E67">
        <w:rPr>
          <w:rFonts w:ascii="Times New Roman" w:hAnsi="Times New Roman"/>
          <w:color w:val="auto"/>
        </w:rPr>
        <w:t xml:space="preserve"> единиц.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B96CBE">
        <w:t>Выполнены мероприятия по </w:t>
      </w:r>
      <w:r>
        <w:t>о</w:t>
      </w:r>
      <w:r w:rsidRPr="005B4E04">
        <w:t>ценк</w:t>
      </w:r>
      <w:r>
        <w:t>е</w:t>
      </w:r>
      <w:r w:rsidRPr="005B4E04">
        <w:t xml:space="preserve"> рыночной стоимости земельных участков</w:t>
      </w:r>
      <w:r>
        <w:t>»,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 установленный срок – 01.06.2025. Подтверждающие документы – муниципальные контракты </w:t>
      </w:r>
      <w:r w:rsidRPr="00B96CBE">
        <w:t>по </w:t>
      </w:r>
      <w:r>
        <w:t>о</w:t>
      </w:r>
      <w:r w:rsidRPr="005B4E04">
        <w:t>ценк</w:t>
      </w:r>
      <w:r>
        <w:t>е</w:t>
      </w:r>
      <w:r w:rsidRPr="005B4E04">
        <w:t xml:space="preserve"> рыночной стоимости земельных участков</w:t>
      </w:r>
      <w:r>
        <w:rPr>
          <w:rFonts w:ascii="Times New Roman" w:hAnsi="Times New Roman"/>
        </w:rPr>
        <w:t xml:space="preserve"> в </w:t>
      </w:r>
      <w:r w:rsidR="00E72E67" w:rsidRPr="00E72E67">
        <w:rPr>
          <w:rFonts w:ascii="Times New Roman" w:hAnsi="Times New Roman"/>
          <w:color w:val="auto"/>
        </w:rPr>
        <w:t>количестве 1</w:t>
      </w:r>
      <w:r w:rsidRPr="00E72E67">
        <w:rPr>
          <w:rFonts w:ascii="Times New Roman" w:hAnsi="Times New Roman"/>
          <w:color w:val="auto"/>
        </w:rPr>
        <w:t xml:space="preserve"> единиц.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C71C62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C71C62">
        <w:rPr>
          <w:b/>
        </w:rPr>
        <w:t>Реконструкция, ремонт, в том числе капитальный, объектов муниципальной собственности муниципального образования «Дубовское сельское поселение</w:t>
      </w:r>
      <w:r w:rsidR="00C71C62" w:rsidRPr="00F246FD">
        <w:rPr>
          <w:b/>
        </w:rPr>
        <w:t>»</w:t>
      </w:r>
      <w:r>
        <w:rPr>
          <w:rFonts w:ascii="Times New Roman" w:hAnsi="Times New Roman"/>
        </w:rPr>
        <w:t xml:space="preserve">» (далее – «комплекс процессных мероприятий </w:t>
      </w:r>
      <w:r w:rsidR="00C71C62">
        <w:rPr>
          <w:rFonts w:ascii="Times New Roman" w:hAnsi="Times New Roman"/>
        </w:rPr>
        <w:t>3</w:t>
      </w:r>
      <w:r>
        <w:rPr>
          <w:rFonts w:ascii="Times New Roman" w:hAnsi="Times New Roman"/>
        </w:rPr>
        <w:t>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C71C62">
        <w:rPr>
          <w:rFonts w:ascii="Times New Roman" w:hAnsi="Times New Roman"/>
          <w:b/>
        </w:rPr>
        <w:t>120,0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C71C62">
        <w:rPr>
          <w:rFonts w:ascii="Times New Roman" w:hAnsi="Times New Roman"/>
          <w:b/>
        </w:rPr>
        <w:t>120,0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C71C62">
        <w:rPr>
          <w:rFonts w:ascii="Times New Roman" w:hAnsi="Times New Roman"/>
          <w:b/>
        </w:rPr>
        <w:t>120,0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796608">
        <w:rPr>
          <w:rFonts w:ascii="Times New Roman" w:hAnsi="Times New Roman"/>
          <w:b/>
        </w:rPr>
        <w:t>100,0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комплекса процессный мероприятий </w:t>
      </w:r>
      <w:r w:rsidR="00C71C6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96608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исполнен</w:t>
      </w:r>
      <w:r w:rsidR="00796608">
        <w:rPr>
          <w:rFonts w:ascii="Times New Roman" w:hAnsi="Times New Roman"/>
        </w:rPr>
        <w:t>о ранее установленного срока</w:t>
      </w:r>
      <w:r>
        <w:rPr>
          <w:rFonts w:ascii="Times New Roman" w:hAnsi="Times New Roman"/>
        </w:rPr>
        <w:t>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</w:t>
      </w:r>
      <w:r w:rsidR="00C71C6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71C62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200713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 контрольные точки.</w:t>
      </w:r>
    </w:p>
    <w:p w:rsidR="00E852BF" w:rsidRPr="006C773C" w:rsidRDefault="00801BB5" w:rsidP="006C773C">
      <w:pPr>
        <w:tabs>
          <w:tab w:val="left" w:pos="7800"/>
        </w:tabs>
        <w:ind w:firstLine="709"/>
        <w:rPr>
          <w:szCs w:val="28"/>
        </w:rPr>
      </w:pPr>
      <w:r>
        <w:rPr>
          <w:rFonts w:ascii="Times New Roman" w:hAnsi="Times New Roman"/>
          <w:b/>
        </w:rPr>
        <w:t xml:space="preserve">Контрольная точка </w:t>
      </w:r>
      <w:r>
        <w:rPr>
          <w:rFonts w:ascii="Times New Roman" w:hAnsi="Times New Roman"/>
        </w:rPr>
        <w:t>«</w:t>
      </w:r>
      <w:r w:rsidR="00C71C62">
        <w:t>Внесение изменений в план-график закупок в соответствии с 44-ФЗ</w:t>
      </w:r>
      <w:r>
        <w:rPr>
          <w:rFonts w:ascii="Times New Roman" w:hAnsi="Times New Roman"/>
        </w:rPr>
        <w:t xml:space="preserve">», достигнута </w:t>
      </w:r>
      <w:r w:rsidR="00C71C62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C71C62">
        <w:rPr>
          <w:rFonts w:ascii="Times New Roman" w:hAnsi="Times New Roman"/>
        </w:rPr>
        <w:t>ые</w:t>
      </w:r>
      <w:r>
        <w:rPr>
          <w:rFonts w:ascii="Times New Roman" w:hAnsi="Times New Roman"/>
        </w:rPr>
        <w:t xml:space="preserve"> срок</w:t>
      </w:r>
      <w:r w:rsidR="00C71C62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– </w:t>
      </w:r>
      <w:r w:rsidR="00C71C62">
        <w:rPr>
          <w:rFonts w:ascii="Times New Roman" w:hAnsi="Times New Roman"/>
        </w:rPr>
        <w:t>20</w:t>
      </w:r>
      <w:r>
        <w:rPr>
          <w:rFonts w:ascii="Times New Roman" w:hAnsi="Times New Roman"/>
        </w:rPr>
        <w:t>.</w:t>
      </w:r>
      <w:r w:rsidR="005B7F6C">
        <w:rPr>
          <w:rFonts w:ascii="Times New Roman" w:hAnsi="Times New Roman"/>
        </w:rPr>
        <w:t>0</w:t>
      </w:r>
      <w:r w:rsidR="00C71C62">
        <w:rPr>
          <w:rFonts w:ascii="Times New Roman" w:hAnsi="Times New Roman"/>
        </w:rPr>
        <w:t>1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ED445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Подтверждающий документ </w:t>
      </w:r>
      <w:r w:rsidR="00E35DC0">
        <w:rPr>
          <w:rFonts w:ascii="Times New Roman" w:hAnsi="Times New Roman"/>
        </w:rPr>
        <w:t xml:space="preserve"> - </w:t>
      </w:r>
      <w:r w:rsidR="00C71C62">
        <w:rPr>
          <w:rFonts w:ascii="Times New Roman" w:hAnsi="Times New Roman"/>
        </w:rPr>
        <w:t xml:space="preserve">план-график </w:t>
      </w:r>
      <w:proofErr w:type="gramStart"/>
      <w:r w:rsidR="00C71C62">
        <w:rPr>
          <w:rFonts w:ascii="Times New Roman" w:hAnsi="Times New Roman"/>
        </w:rPr>
        <w:t>закупок</w:t>
      </w:r>
      <w:proofErr w:type="gramEnd"/>
      <w:r w:rsidR="00C71C62">
        <w:rPr>
          <w:rFonts w:ascii="Times New Roman" w:hAnsi="Times New Roman"/>
        </w:rPr>
        <w:t xml:space="preserve"> размещенный на сайте </w:t>
      </w:r>
      <w:proofErr w:type="spellStart"/>
      <w:r w:rsidR="00C71C62">
        <w:rPr>
          <w:rFonts w:ascii="Times New Roman" w:hAnsi="Times New Roman"/>
          <w:lang w:val="en-US"/>
        </w:rPr>
        <w:t>zakupki</w:t>
      </w:r>
      <w:proofErr w:type="spellEnd"/>
      <w:r w:rsidR="00C71C62" w:rsidRPr="00C71C62">
        <w:rPr>
          <w:rFonts w:ascii="Times New Roman" w:hAnsi="Times New Roman"/>
        </w:rPr>
        <w:t>.</w:t>
      </w:r>
      <w:proofErr w:type="spellStart"/>
      <w:r w:rsidR="00C71C62">
        <w:rPr>
          <w:rFonts w:ascii="Times New Roman" w:hAnsi="Times New Roman"/>
          <w:lang w:val="en-US"/>
        </w:rPr>
        <w:t>gov</w:t>
      </w:r>
      <w:proofErr w:type="spellEnd"/>
      <w:r w:rsidR="00C71C62" w:rsidRPr="00C71C62">
        <w:rPr>
          <w:rFonts w:ascii="Times New Roman" w:hAnsi="Times New Roman"/>
        </w:rPr>
        <w:t>.</w:t>
      </w:r>
      <w:proofErr w:type="spellStart"/>
      <w:r w:rsidR="00C71C62">
        <w:rPr>
          <w:rFonts w:ascii="Times New Roman" w:hAnsi="Times New Roman"/>
          <w:lang w:val="en-US"/>
        </w:rPr>
        <w:t>ru</w:t>
      </w:r>
      <w:proofErr w:type="spellEnd"/>
      <w:r w:rsidRPr="006C773C">
        <w:rPr>
          <w:rFonts w:ascii="Times New Roman" w:hAnsi="Times New Roman"/>
          <w:color w:val="auto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C71C62">
        <w:t>Подготовка технической документации, проекта муниципального контракта для участия в закупочных процедурах</w:t>
      </w:r>
      <w:r>
        <w:rPr>
          <w:rFonts w:ascii="Times New Roman" w:hAnsi="Times New Roman"/>
        </w:rPr>
        <w:t xml:space="preserve">», достигнута </w:t>
      </w:r>
      <w:r w:rsidR="00C71C62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C71C62">
        <w:rPr>
          <w:rFonts w:ascii="Times New Roman" w:hAnsi="Times New Roman"/>
        </w:rPr>
        <w:t xml:space="preserve">ые </w:t>
      </w:r>
      <w:r>
        <w:rPr>
          <w:rFonts w:ascii="Times New Roman" w:hAnsi="Times New Roman"/>
        </w:rPr>
        <w:t xml:space="preserve"> срок</w:t>
      </w:r>
      <w:r w:rsidR="00C71C62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</w:t>
      </w:r>
      <w:r w:rsidR="00C71C62">
        <w:rPr>
          <w:rFonts w:ascii="Times New Roman" w:hAnsi="Times New Roman"/>
        </w:rPr>
        <w:t>02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ED445B">
        <w:rPr>
          <w:rFonts w:ascii="Times New Roman" w:hAnsi="Times New Roman"/>
        </w:rPr>
        <w:t>информационная справка</w:t>
      </w:r>
      <w:r>
        <w:rPr>
          <w:rFonts w:ascii="Times New Roman" w:hAnsi="Times New Roman"/>
        </w:rPr>
        <w:t xml:space="preserve"> </w:t>
      </w:r>
      <w:r w:rsidR="00C340CC">
        <w:rPr>
          <w:rFonts w:ascii="Times New Roman" w:hAnsi="Times New Roman"/>
        </w:rPr>
        <w:t>Администрации Дубовского сельского поселения</w:t>
      </w:r>
      <w:r>
        <w:rPr>
          <w:rFonts w:ascii="Times New Roman" w:hAnsi="Times New Roman"/>
        </w:rPr>
        <w:t xml:space="preserve"> от </w:t>
      </w:r>
      <w:r w:rsidR="00C340CC">
        <w:rPr>
          <w:rFonts w:ascii="Times New Roman" w:hAnsi="Times New Roman"/>
        </w:rPr>
        <w:t>14</w:t>
      </w:r>
      <w:r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 xml:space="preserve">5 </w:t>
      </w:r>
      <w:r>
        <w:rPr>
          <w:rFonts w:ascii="Times New Roman" w:hAnsi="Times New Roman"/>
        </w:rPr>
        <w:t xml:space="preserve">№ </w:t>
      </w:r>
      <w:r w:rsidR="00C340CC">
        <w:rPr>
          <w:rFonts w:ascii="Times New Roman" w:hAnsi="Times New Roman"/>
        </w:rPr>
        <w:t>б/н</w:t>
      </w:r>
      <w:r>
        <w:rPr>
          <w:rFonts w:ascii="Times New Roman" w:hAnsi="Times New Roman"/>
        </w:rPr>
        <w:t>.</w:t>
      </w:r>
    </w:p>
    <w:p w:rsidR="00200713" w:rsidRDefault="0020071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C71C62">
        <w:t>Участие в закупочных процедурах (заключение контракта)</w:t>
      </w:r>
      <w:r>
        <w:rPr>
          <w:rFonts w:ascii="Times New Roman" w:hAnsi="Times New Roman"/>
        </w:rPr>
        <w:t xml:space="preserve">», достигнута </w:t>
      </w:r>
      <w:r w:rsidR="003A3366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3A3366">
        <w:rPr>
          <w:rFonts w:ascii="Times New Roman" w:hAnsi="Times New Roman"/>
        </w:rPr>
        <w:t>ые</w:t>
      </w:r>
      <w:r>
        <w:rPr>
          <w:rFonts w:ascii="Times New Roman" w:hAnsi="Times New Roman"/>
        </w:rPr>
        <w:t xml:space="preserve"> срок</w:t>
      </w:r>
      <w:r w:rsidR="003A3366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– </w:t>
      </w:r>
      <w:r w:rsidR="003A3366">
        <w:rPr>
          <w:rFonts w:ascii="Times New Roman" w:hAnsi="Times New Roman"/>
        </w:rPr>
        <w:t>01</w:t>
      </w:r>
      <w:r>
        <w:rPr>
          <w:rFonts w:ascii="Times New Roman" w:hAnsi="Times New Roman"/>
        </w:rPr>
        <w:t>.</w:t>
      </w:r>
      <w:r w:rsidR="003A3366">
        <w:rPr>
          <w:rFonts w:ascii="Times New Roman" w:hAnsi="Times New Roman"/>
        </w:rPr>
        <w:t>03</w:t>
      </w:r>
      <w:r>
        <w:rPr>
          <w:rFonts w:ascii="Times New Roman" w:hAnsi="Times New Roman"/>
        </w:rPr>
        <w:t xml:space="preserve">.2025. Подтверждающий документ </w:t>
      </w:r>
      <w:r w:rsidR="003A3366">
        <w:rPr>
          <w:rFonts w:ascii="Times New Roman" w:hAnsi="Times New Roman"/>
        </w:rPr>
        <w:t>–</w:t>
      </w:r>
      <w:r w:rsidR="003A3366" w:rsidRPr="00E72E67">
        <w:rPr>
          <w:rFonts w:ascii="Times New Roman" w:hAnsi="Times New Roman"/>
          <w:color w:val="auto"/>
        </w:rPr>
        <w:t xml:space="preserve"> муниципальный контракт № </w:t>
      </w:r>
      <w:r w:rsidR="00E72E67" w:rsidRPr="00E72E67">
        <w:rPr>
          <w:rFonts w:ascii="Times New Roman" w:hAnsi="Times New Roman"/>
          <w:color w:val="auto"/>
        </w:rPr>
        <w:t>6</w:t>
      </w:r>
      <w:r w:rsidR="003A3366" w:rsidRPr="00E72E67">
        <w:rPr>
          <w:rFonts w:ascii="Times New Roman" w:hAnsi="Times New Roman"/>
          <w:color w:val="auto"/>
        </w:rPr>
        <w:t xml:space="preserve"> от </w:t>
      </w:r>
      <w:r w:rsidR="00E72E67" w:rsidRPr="00E72E67">
        <w:rPr>
          <w:rFonts w:ascii="Times New Roman" w:hAnsi="Times New Roman"/>
          <w:color w:val="auto"/>
        </w:rPr>
        <w:t>20.01</w:t>
      </w:r>
      <w:r w:rsidR="003A3366" w:rsidRPr="00E72E67">
        <w:rPr>
          <w:rFonts w:ascii="Times New Roman" w:hAnsi="Times New Roman"/>
          <w:color w:val="auto"/>
        </w:rPr>
        <w:t>.2025</w:t>
      </w:r>
      <w:r w:rsidRPr="00E72E67">
        <w:rPr>
          <w:rFonts w:ascii="Times New Roman" w:hAnsi="Times New Roman"/>
          <w:color w:val="auto"/>
        </w:rPr>
        <w:t>.</w:t>
      </w:r>
    </w:p>
    <w:p w:rsidR="003A3366" w:rsidRDefault="003A3366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B96CBE">
        <w:t xml:space="preserve">Произведена приемка </w:t>
      </w:r>
      <w:r>
        <w:t>выполненных работ (оказанных услуг)</w:t>
      </w:r>
      <w:r>
        <w:rPr>
          <w:rFonts w:ascii="Times New Roman" w:hAnsi="Times New Roman"/>
        </w:rPr>
        <w:t xml:space="preserve">», достигнута ранее установленного срока. Подтверждающий документ – </w:t>
      </w:r>
      <w:r w:rsidRPr="003A3366">
        <w:rPr>
          <w:rFonts w:ascii="Times New Roman" w:hAnsi="Times New Roman"/>
          <w:color w:val="auto"/>
        </w:rPr>
        <w:t>информационная справка Администрации Дубовского сельского поселения от 14.07.2025 № б/</w:t>
      </w:r>
      <w:proofErr w:type="spellStart"/>
      <w:proofErr w:type="gramStart"/>
      <w:r w:rsidRPr="003A3366">
        <w:rPr>
          <w:rFonts w:ascii="Times New Roman" w:hAnsi="Times New Roman"/>
          <w:color w:val="auto"/>
        </w:rPr>
        <w:t>н</w:t>
      </w:r>
      <w:proofErr w:type="spellEnd"/>
      <w:proofErr w:type="gramEnd"/>
      <w:r w:rsidRPr="003A3366">
        <w:rPr>
          <w:rFonts w:ascii="Times New Roman" w:hAnsi="Times New Roman"/>
          <w:color w:val="auto"/>
        </w:rPr>
        <w:t xml:space="preserve"> на основании акта выполненных работ, оказанных услуг.</w:t>
      </w:r>
    </w:p>
    <w:p w:rsidR="003A3366" w:rsidRPr="003A3366" w:rsidRDefault="003A3366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Pr="00B96CBE">
        <w:t xml:space="preserve">Произведена </w:t>
      </w:r>
      <w:r>
        <w:t>оплата по счету, акту выполненных работ</w:t>
      </w:r>
      <w:r>
        <w:rPr>
          <w:rFonts w:ascii="Times New Roman" w:hAnsi="Times New Roman"/>
        </w:rPr>
        <w:t xml:space="preserve">», достигнута ранее установленного срока. </w:t>
      </w:r>
      <w:proofErr w:type="gramStart"/>
      <w:r>
        <w:rPr>
          <w:rFonts w:ascii="Times New Roman" w:hAnsi="Times New Roman"/>
        </w:rPr>
        <w:t xml:space="preserve">Подтверждающий документ – </w:t>
      </w:r>
      <w:r w:rsidRPr="003A3366">
        <w:rPr>
          <w:rFonts w:ascii="Times New Roman" w:hAnsi="Times New Roman"/>
          <w:color w:val="auto"/>
        </w:rPr>
        <w:t>информационная справка Администрации Дубовского сельского поселения от 14.07.2025 № б/</w:t>
      </w:r>
      <w:proofErr w:type="spellStart"/>
      <w:r w:rsidRPr="003A3366">
        <w:rPr>
          <w:rFonts w:ascii="Times New Roman" w:hAnsi="Times New Roman"/>
          <w:color w:val="auto"/>
        </w:rPr>
        <w:t>н</w:t>
      </w:r>
      <w:proofErr w:type="spellEnd"/>
      <w:r w:rsidRPr="003A3366">
        <w:rPr>
          <w:rFonts w:ascii="Times New Roman" w:hAnsi="Times New Roman"/>
          <w:color w:val="auto"/>
        </w:rPr>
        <w:t xml:space="preserve"> на основании </w:t>
      </w:r>
      <w:r>
        <w:rPr>
          <w:rFonts w:ascii="Times New Roman" w:hAnsi="Times New Roman"/>
          <w:color w:val="auto"/>
        </w:rPr>
        <w:t>платежного поручения</w:t>
      </w:r>
      <w:r w:rsidRPr="003A3366">
        <w:rPr>
          <w:rFonts w:ascii="Times New Roman" w:hAnsi="Times New Roman"/>
          <w:color w:val="auto"/>
        </w:rPr>
        <w:t>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 w:rsidP="003A3366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1B38"/>
    <w:rsid w:val="00163298"/>
    <w:rsid w:val="00200713"/>
    <w:rsid w:val="00295249"/>
    <w:rsid w:val="00341C4D"/>
    <w:rsid w:val="003A3366"/>
    <w:rsid w:val="00530ED7"/>
    <w:rsid w:val="005B7F6C"/>
    <w:rsid w:val="00682EB4"/>
    <w:rsid w:val="006C773C"/>
    <w:rsid w:val="006E56A5"/>
    <w:rsid w:val="00712F79"/>
    <w:rsid w:val="007878AF"/>
    <w:rsid w:val="00796608"/>
    <w:rsid w:val="007A7323"/>
    <w:rsid w:val="00801BB5"/>
    <w:rsid w:val="00855FA2"/>
    <w:rsid w:val="008D584A"/>
    <w:rsid w:val="0091348B"/>
    <w:rsid w:val="009B2A8F"/>
    <w:rsid w:val="00A74B1A"/>
    <w:rsid w:val="00A903CB"/>
    <w:rsid w:val="00AE09B8"/>
    <w:rsid w:val="00BF6226"/>
    <w:rsid w:val="00C201CC"/>
    <w:rsid w:val="00C340CC"/>
    <w:rsid w:val="00C71C62"/>
    <w:rsid w:val="00D05441"/>
    <w:rsid w:val="00E02881"/>
    <w:rsid w:val="00E35DC0"/>
    <w:rsid w:val="00E54BA5"/>
    <w:rsid w:val="00E72E67"/>
    <w:rsid w:val="00E852BF"/>
    <w:rsid w:val="00ED445B"/>
    <w:rsid w:val="00FD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10</cp:revision>
  <dcterms:created xsi:type="dcterms:W3CDTF">2025-07-14T19:11:00Z</dcterms:created>
  <dcterms:modified xsi:type="dcterms:W3CDTF">2025-08-04T09:03:00Z</dcterms:modified>
</cp:coreProperties>
</file>