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  <w:r w:rsidRPr="00936AA0">
        <w:rPr>
          <w:sz w:val="28"/>
          <w:szCs w:val="28"/>
        </w:rPr>
        <w:t>РОССИЙСКАЯ ФЕДЕРАЦИЯ</w:t>
      </w:r>
    </w:p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  <w:r w:rsidRPr="00936AA0">
        <w:rPr>
          <w:sz w:val="28"/>
          <w:szCs w:val="28"/>
        </w:rPr>
        <w:t>РОСТОВСКАЯ ОБЛАСТЬ</w:t>
      </w:r>
    </w:p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  <w:r w:rsidRPr="00936AA0">
        <w:rPr>
          <w:sz w:val="28"/>
          <w:szCs w:val="28"/>
        </w:rPr>
        <w:t>ДУБОВСКИЙ РАЙОН</w:t>
      </w:r>
    </w:p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  <w:r w:rsidRPr="00936AA0">
        <w:rPr>
          <w:sz w:val="28"/>
          <w:szCs w:val="28"/>
        </w:rPr>
        <w:t>МУНИЦИПАЛЬНОЕ ОБРАЗОВАНИЕ</w:t>
      </w:r>
    </w:p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  <w:r w:rsidRPr="00936AA0">
        <w:rPr>
          <w:sz w:val="28"/>
          <w:szCs w:val="28"/>
        </w:rPr>
        <w:t>«</w:t>
      </w:r>
      <w:r w:rsidR="001A0D6E">
        <w:rPr>
          <w:sz w:val="28"/>
          <w:szCs w:val="28"/>
        </w:rPr>
        <w:t>ДУБ</w:t>
      </w:r>
      <w:r w:rsidRPr="00936AA0">
        <w:rPr>
          <w:sz w:val="28"/>
          <w:szCs w:val="28"/>
        </w:rPr>
        <w:t>ОВСКОЕ СЕЛЬСКОЕ ПОСЕЛЕНИЕ»</w:t>
      </w:r>
    </w:p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</w:p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  <w:r w:rsidRPr="00936AA0">
        <w:rPr>
          <w:sz w:val="28"/>
          <w:szCs w:val="28"/>
        </w:rPr>
        <w:t xml:space="preserve">АДМИНИСТРАЦИЯ </w:t>
      </w:r>
      <w:r w:rsidR="001A0D6E">
        <w:rPr>
          <w:sz w:val="28"/>
          <w:szCs w:val="28"/>
        </w:rPr>
        <w:t>ДУБ</w:t>
      </w:r>
      <w:r w:rsidRPr="00936AA0">
        <w:rPr>
          <w:sz w:val="28"/>
          <w:szCs w:val="28"/>
        </w:rPr>
        <w:t>ОВСКОГО СЕЛЬСКОГО ПОСЕЛЕНИЯ</w:t>
      </w:r>
    </w:p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</w:p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  <w:r w:rsidRPr="00936AA0">
        <w:rPr>
          <w:sz w:val="28"/>
          <w:szCs w:val="28"/>
        </w:rPr>
        <w:t xml:space="preserve">РАСПОРЯЖЕНИЕ </w:t>
      </w:r>
    </w:p>
    <w:p w:rsidR="00DD1202" w:rsidRPr="00936AA0" w:rsidRDefault="00DD1202" w:rsidP="00DD1202">
      <w:pPr>
        <w:suppressAutoHyphens/>
        <w:jc w:val="center"/>
        <w:rPr>
          <w:sz w:val="28"/>
          <w:szCs w:val="28"/>
        </w:rPr>
      </w:pPr>
    </w:p>
    <w:p w:rsidR="00DD1202" w:rsidRPr="00936AA0" w:rsidRDefault="00BF5870" w:rsidP="00DD120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DD1202">
        <w:rPr>
          <w:sz w:val="28"/>
          <w:szCs w:val="28"/>
        </w:rPr>
        <w:t xml:space="preserve"> декабря</w:t>
      </w:r>
      <w:r w:rsidR="00DD1202" w:rsidRPr="00936AA0">
        <w:rPr>
          <w:sz w:val="28"/>
          <w:szCs w:val="28"/>
        </w:rPr>
        <w:t xml:space="preserve"> 20</w:t>
      </w:r>
      <w:r w:rsidR="00DD1202">
        <w:rPr>
          <w:sz w:val="28"/>
          <w:szCs w:val="28"/>
        </w:rPr>
        <w:t>24</w:t>
      </w:r>
      <w:r w:rsidR="00DD1202" w:rsidRPr="00936AA0">
        <w:rPr>
          <w:sz w:val="28"/>
          <w:szCs w:val="28"/>
        </w:rPr>
        <w:t xml:space="preserve">                     </w:t>
      </w:r>
      <w:r w:rsidR="00DD1202">
        <w:rPr>
          <w:sz w:val="28"/>
          <w:szCs w:val="28"/>
        </w:rPr>
        <w:t xml:space="preserve">   </w:t>
      </w:r>
      <w:r w:rsidR="00DD1202" w:rsidRPr="00936AA0">
        <w:rPr>
          <w:sz w:val="28"/>
          <w:szCs w:val="28"/>
        </w:rPr>
        <w:t xml:space="preserve">№ </w:t>
      </w:r>
      <w:r>
        <w:rPr>
          <w:sz w:val="28"/>
          <w:szCs w:val="28"/>
        </w:rPr>
        <w:t>98-ХД</w:t>
      </w:r>
      <w:r w:rsidR="00DD1202" w:rsidRPr="00936AA0">
        <w:rPr>
          <w:sz w:val="28"/>
          <w:szCs w:val="28"/>
        </w:rPr>
        <w:t xml:space="preserve">                               с. </w:t>
      </w:r>
      <w:r w:rsidR="001A0D6E">
        <w:rPr>
          <w:sz w:val="28"/>
          <w:szCs w:val="28"/>
        </w:rPr>
        <w:t>Дуб</w:t>
      </w:r>
      <w:r w:rsidR="00DD1202" w:rsidRPr="00936AA0">
        <w:rPr>
          <w:sz w:val="28"/>
          <w:szCs w:val="28"/>
        </w:rPr>
        <w:t>овск</w:t>
      </w:r>
      <w:r w:rsidR="001A0D6E">
        <w:rPr>
          <w:sz w:val="28"/>
          <w:szCs w:val="28"/>
        </w:rPr>
        <w:t>ое</w:t>
      </w:r>
    </w:p>
    <w:p w:rsidR="005F4C03" w:rsidRDefault="005F4C03" w:rsidP="005F4C03">
      <w:pPr>
        <w:jc w:val="center"/>
        <w:rPr>
          <w:b/>
          <w:sz w:val="28"/>
          <w:szCs w:val="28"/>
        </w:rPr>
      </w:pPr>
    </w:p>
    <w:p w:rsidR="007A1B39" w:rsidRDefault="007A1B39" w:rsidP="007A1B3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проведения аудиторских мероприятий при осуществлении внутреннего финансового аудита в </w:t>
      </w:r>
      <w:r w:rsidR="000B3E7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1A0D6E">
        <w:rPr>
          <w:sz w:val="28"/>
          <w:szCs w:val="28"/>
        </w:rPr>
        <w:t>Дуб</w:t>
      </w:r>
      <w:r w:rsidR="000B3E72">
        <w:rPr>
          <w:sz w:val="28"/>
          <w:szCs w:val="28"/>
        </w:rPr>
        <w:t xml:space="preserve">овского сельского поселения </w:t>
      </w:r>
      <w:r w:rsidR="001A0D6E">
        <w:rPr>
          <w:sz w:val="28"/>
          <w:szCs w:val="28"/>
        </w:rPr>
        <w:t xml:space="preserve">Дубовского района </w:t>
      </w:r>
      <w:r w:rsidR="000B3E72">
        <w:rPr>
          <w:sz w:val="28"/>
          <w:szCs w:val="28"/>
        </w:rPr>
        <w:t>на</w:t>
      </w:r>
      <w:r>
        <w:rPr>
          <w:sz w:val="28"/>
          <w:szCs w:val="28"/>
        </w:rPr>
        <w:t xml:space="preserve"> 2025</w:t>
      </w:r>
      <w:r w:rsidRPr="00E14626">
        <w:rPr>
          <w:sz w:val="28"/>
          <w:szCs w:val="28"/>
        </w:rPr>
        <w:t xml:space="preserve"> год</w:t>
      </w:r>
    </w:p>
    <w:p w:rsidR="00602A00" w:rsidRDefault="00602A00" w:rsidP="005F4C03">
      <w:pPr>
        <w:contextualSpacing/>
        <w:jc w:val="center"/>
        <w:rPr>
          <w:sz w:val="28"/>
          <w:szCs w:val="28"/>
        </w:rPr>
      </w:pPr>
    </w:p>
    <w:p w:rsidR="005F4C03" w:rsidRDefault="00602A00" w:rsidP="001A0D6E">
      <w:pPr>
        <w:jc w:val="both"/>
        <w:rPr>
          <w:sz w:val="28"/>
          <w:szCs w:val="28"/>
        </w:rPr>
      </w:pPr>
      <w:r w:rsidRPr="00602A00">
        <w:rPr>
          <w:sz w:val="28"/>
          <w:szCs w:val="28"/>
        </w:rPr>
        <w:t>В соответствии с Федеральным стандартом внутреннего финансового аудита «Планирование и проведение внутреннего финансового аудита», утвержденным Приказом Министерства финансов Российской Федерации от 05.08.2020 №</w:t>
      </w:r>
      <w:r w:rsidR="00BF5870">
        <w:rPr>
          <w:sz w:val="28"/>
          <w:szCs w:val="28"/>
        </w:rPr>
        <w:t xml:space="preserve"> </w:t>
      </w:r>
      <w:r w:rsidRPr="00602A00">
        <w:rPr>
          <w:sz w:val="28"/>
          <w:szCs w:val="28"/>
        </w:rPr>
        <w:t xml:space="preserve">160н, </w:t>
      </w:r>
      <w:r w:rsidR="000B3E72" w:rsidRPr="00B24F69">
        <w:rPr>
          <w:sz w:val="28"/>
          <w:szCs w:val="28"/>
        </w:rPr>
        <w:t>Постан</w:t>
      </w:r>
      <w:r w:rsidR="000B3E72">
        <w:rPr>
          <w:sz w:val="28"/>
          <w:szCs w:val="28"/>
        </w:rPr>
        <w:t xml:space="preserve">овлением Администрации </w:t>
      </w:r>
      <w:r w:rsidR="001A0D6E">
        <w:rPr>
          <w:sz w:val="28"/>
          <w:szCs w:val="28"/>
        </w:rPr>
        <w:t>Дуб</w:t>
      </w:r>
      <w:r w:rsidR="000B3E72">
        <w:rPr>
          <w:sz w:val="28"/>
          <w:szCs w:val="28"/>
        </w:rPr>
        <w:t xml:space="preserve">овского сельского поселения </w:t>
      </w:r>
      <w:r w:rsidR="000B3E72" w:rsidRPr="004F0B8F">
        <w:rPr>
          <w:sz w:val="28"/>
          <w:szCs w:val="28"/>
        </w:rPr>
        <w:t xml:space="preserve">от </w:t>
      </w:r>
      <w:r w:rsidR="001A0D6E">
        <w:rPr>
          <w:sz w:val="28"/>
          <w:szCs w:val="28"/>
        </w:rPr>
        <w:t>06</w:t>
      </w:r>
      <w:r w:rsidR="000B3E72" w:rsidRPr="004F0B8F">
        <w:rPr>
          <w:sz w:val="28"/>
          <w:szCs w:val="28"/>
        </w:rPr>
        <w:t>.</w:t>
      </w:r>
      <w:r w:rsidR="001A0D6E">
        <w:rPr>
          <w:sz w:val="28"/>
          <w:szCs w:val="28"/>
        </w:rPr>
        <w:t>12</w:t>
      </w:r>
      <w:r w:rsidR="000B3E72" w:rsidRPr="004F0B8F">
        <w:rPr>
          <w:sz w:val="28"/>
          <w:szCs w:val="28"/>
        </w:rPr>
        <w:t>.202</w:t>
      </w:r>
      <w:r w:rsidR="001A0D6E">
        <w:rPr>
          <w:sz w:val="28"/>
          <w:szCs w:val="28"/>
        </w:rPr>
        <w:t>4</w:t>
      </w:r>
      <w:r w:rsidR="000B3E72" w:rsidRPr="004F0B8F">
        <w:rPr>
          <w:sz w:val="28"/>
          <w:szCs w:val="28"/>
        </w:rPr>
        <w:t xml:space="preserve"> №</w:t>
      </w:r>
      <w:r w:rsidR="00BF5870">
        <w:rPr>
          <w:sz w:val="28"/>
          <w:szCs w:val="28"/>
        </w:rPr>
        <w:t xml:space="preserve"> </w:t>
      </w:r>
      <w:r w:rsidR="001A0D6E">
        <w:rPr>
          <w:sz w:val="28"/>
          <w:szCs w:val="28"/>
        </w:rPr>
        <w:t>337</w:t>
      </w:r>
      <w:r w:rsidR="000B3E72" w:rsidRPr="004F0B8F">
        <w:rPr>
          <w:sz w:val="28"/>
          <w:szCs w:val="28"/>
        </w:rPr>
        <w:t xml:space="preserve"> «</w:t>
      </w:r>
      <w:r w:rsidR="001A0D6E">
        <w:rPr>
          <w:sz w:val="28"/>
          <w:szCs w:val="28"/>
        </w:rPr>
        <w:t>Об утверждении Положения об осуществлении внутреннего финансового аудита в Администрации Дубовского сельского поселения</w:t>
      </w:r>
      <w:r w:rsidR="000B3E72" w:rsidRPr="004F0B8F">
        <w:rPr>
          <w:sz w:val="28"/>
          <w:szCs w:val="28"/>
        </w:rPr>
        <w:t>»</w:t>
      </w:r>
      <w:r w:rsidRPr="00602A00">
        <w:rPr>
          <w:sz w:val="28"/>
          <w:szCs w:val="28"/>
        </w:rPr>
        <w:t>:</w:t>
      </w:r>
    </w:p>
    <w:p w:rsidR="00BF5870" w:rsidRDefault="00BF5870" w:rsidP="001A0D6E">
      <w:pPr>
        <w:jc w:val="both"/>
        <w:rPr>
          <w:sz w:val="28"/>
          <w:szCs w:val="28"/>
        </w:rPr>
      </w:pPr>
    </w:p>
    <w:p w:rsidR="0057176E" w:rsidRPr="00580BE6" w:rsidRDefault="005F4C03" w:rsidP="000B3E72">
      <w:pPr>
        <w:numPr>
          <w:ilvl w:val="0"/>
          <w:numId w:val="1"/>
        </w:numPr>
        <w:ind w:left="0" w:firstLine="570"/>
        <w:contextualSpacing/>
        <w:jc w:val="both"/>
        <w:rPr>
          <w:sz w:val="28"/>
          <w:szCs w:val="28"/>
        </w:rPr>
      </w:pPr>
      <w:r w:rsidRPr="00580BE6">
        <w:rPr>
          <w:sz w:val="28"/>
          <w:szCs w:val="28"/>
        </w:rPr>
        <w:t xml:space="preserve">Утвердить План </w:t>
      </w:r>
      <w:r w:rsidR="00580BE6" w:rsidRPr="00580BE6">
        <w:rPr>
          <w:sz w:val="28"/>
          <w:szCs w:val="28"/>
        </w:rPr>
        <w:t xml:space="preserve">проведения аудиторских мероприятий при осуществлении внутреннего финансового аудита в </w:t>
      </w:r>
      <w:r w:rsidR="000B3E72">
        <w:rPr>
          <w:sz w:val="28"/>
          <w:szCs w:val="28"/>
        </w:rPr>
        <w:t>А</w:t>
      </w:r>
      <w:r w:rsidR="00580BE6" w:rsidRPr="00580BE6">
        <w:rPr>
          <w:sz w:val="28"/>
          <w:szCs w:val="28"/>
        </w:rPr>
        <w:t xml:space="preserve">дминистрации </w:t>
      </w:r>
      <w:r w:rsidR="001A0D6E">
        <w:rPr>
          <w:sz w:val="28"/>
          <w:szCs w:val="28"/>
        </w:rPr>
        <w:t>Дуб</w:t>
      </w:r>
      <w:r w:rsidR="000B3E72">
        <w:rPr>
          <w:sz w:val="28"/>
          <w:szCs w:val="28"/>
        </w:rPr>
        <w:t xml:space="preserve">овского сельского поселения </w:t>
      </w:r>
      <w:r w:rsidR="00580BE6" w:rsidRPr="00580BE6">
        <w:rPr>
          <w:sz w:val="28"/>
          <w:szCs w:val="28"/>
        </w:rPr>
        <w:t>на 20</w:t>
      </w:r>
      <w:r w:rsidR="007A1B39">
        <w:rPr>
          <w:sz w:val="28"/>
          <w:szCs w:val="28"/>
        </w:rPr>
        <w:t>25</w:t>
      </w:r>
      <w:r w:rsidR="00580BE6" w:rsidRPr="00580BE6">
        <w:rPr>
          <w:sz w:val="28"/>
          <w:szCs w:val="28"/>
        </w:rPr>
        <w:t xml:space="preserve"> год</w:t>
      </w:r>
      <w:r w:rsidR="000B3E72">
        <w:rPr>
          <w:sz w:val="28"/>
          <w:szCs w:val="28"/>
        </w:rPr>
        <w:t xml:space="preserve"> </w:t>
      </w:r>
      <w:r w:rsidR="00003C97" w:rsidRPr="00003C97">
        <w:rPr>
          <w:sz w:val="28"/>
          <w:szCs w:val="28"/>
        </w:rPr>
        <w:t>и период до срока представления консолидированной (индивидуальной) годовой бюджетной отчетности за 202</w:t>
      </w:r>
      <w:r w:rsidR="007A1B39">
        <w:rPr>
          <w:sz w:val="28"/>
          <w:szCs w:val="28"/>
        </w:rPr>
        <w:t>5</w:t>
      </w:r>
      <w:r w:rsidR="00003C97" w:rsidRPr="00003C97">
        <w:rPr>
          <w:sz w:val="28"/>
          <w:szCs w:val="28"/>
        </w:rPr>
        <w:t xml:space="preserve"> год</w:t>
      </w:r>
      <w:r w:rsidR="000B3E72">
        <w:rPr>
          <w:sz w:val="28"/>
          <w:szCs w:val="28"/>
        </w:rPr>
        <w:t xml:space="preserve"> </w:t>
      </w:r>
      <w:r w:rsidR="001B16FF">
        <w:rPr>
          <w:sz w:val="28"/>
          <w:szCs w:val="28"/>
        </w:rPr>
        <w:t>(далее по тесту – план)</w:t>
      </w:r>
      <w:r w:rsidR="00580BE6">
        <w:rPr>
          <w:sz w:val="28"/>
          <w:szCs w:val="28"/>
        </w:rPr>
        <w:t xml:space="preserve"> согласно приложению, к данному распоряжению.</w:t>
      </w:r>
    </w:p>
    <w:p w:rsidR="00580BE6" w:rsidRPr="00580BE6" w:rsidRDefault="00580BE6" w:rsidP="000B3E72">
      <w:pPr>
        <w:pStyle w:val="a5"/>
        <w:numPr>
          <w:ilvl w:val="0"/>
          <w:numId w:val="1"/>
        </w:numPr>
        <w:ind w:left="0" w:firstLine="570"/>
        <w:jc w:val="both"/>
        <w:rPr>
          <w:sz w:val="28"/>
          <w:szCs w:val="28"/>
        </w:rPr>
      </w:pPr>
      <w:r w:rsidRPr="00580BE6">
        <w:rPr>
          <w:sz w:val="28"/>
          <w:szCs w:val="28"/>
        </w:rPr>
        <w:t xml:space="preserve">Должностному лицу, уполномоченному на проведение внутреннего финансового аудита в </w:t>
      </w:r>
      <w:r w:rsidR="000B3E72">
        <w:rPr>
          <w:sz w:val="28"/>
          <w:szCs w:val="28"/>
        </w:rPr>
        <w:t>А</w:t>
      </w:r>
      <w:r w:rsidRPr="00580BE6">
        <w:rPr>
          <w:sz w:val="28"/>
          <w:szCs w:val="28"/>
        </w:rPr>
        <w:t xml:space="preserve">дминистрации </w:t>
      </w:r>
      <w:r w:rsidR="001A0D6E">
        <w:rPr>
          <w:sz w:val="28"/>
          <w:szCs w:val="28"/>
        </w:rPr>
        <w:t>Дуб</w:t>
      </w:r>
      <w:r w:rsidR="000B3E72">
        <w:rPr>
          <w:sz w:val="28"/>
          <w:szCs w:val="28"/>
        </w:rPr>
        <w:t>овского сельского поселения</w:t>
      </w:r>
      <w:r w:rsidRPr="00580BE6">
        <w:rPr>
          <w:sz w:val="28"/>
          <w:szCs w:val="28"/>
        </w:rPr>
        <w:t xml:space="preserve"> </w:t>
      </w:r>
      <w:proofErr w:type="gramStart"/>
      <w:r w:rsidRPr="00580BE6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план</w:t>
      </w:r>
      <w:proofErr w:type="gramEnd"/>
      <w:r w:rsidRPr="00580BE6">
        <w:rPr>
          <w:sz w:val="28"/>
          <w:szCs w:val="28"/>
        </w:rPr>
        <w:t xml:space="preserve"> на официальном сайте </w:t>
      </w:r>
      <w:r w:rsidR="000B3E72">
        <w:rPr>
          <w:sz w:val="28"/>
          <w:szCs w:val="28"/>
        </w:rPr>
        <w:t>А</w:t>
      </w:r>
      <w:r w:rsidRPr="00580BE6">
        <w:rPr>
          <w:sz w:val="28"/>
          <w:szCs w:val="28"/>
        </w:rPr>
        <w:t xml:space="preserve">дминистрации </w:t>
      </w:r>
      <w:r w:rsidR="001A0D6E">
        <w:rPr>
          <w:sz w:val="28"/>
          <w:szCs w:val="28"/>
        </w:rPr>
        <w:t>Дуб</w:t>
      </w:r>
      <w:r w:rsidR="000B3E72">
        <w:rPr>
          <w:sz w:val="28"/>
          <w:szCs w:val="28"/>
        </w:rPr>
        <w:t>овского сельского поселения</w:t>
      </w:r>
      <w:r w:rsidRPr="00580BE6">
        <w:rPr>
          <w:sz w:val="28"/>
          <w:szCs w:val="28"/>
        </w:rPr>
        <w:t xml:space="preserve"> в се</w:t>
      </w:r>
      <w:r w:rsidR="001B16FF">
        <w:rPr>
          <w:sz w:val="28"/>
          <w:szCs w:val="28"/>
        </w:rPr>
        <w:t>ти Интернет.</w:t>
      </w:r>
    </w:p>
    <w:p w:rsidR="005F4C03" w:rsidRPr="00BF5870" w:rsidRDefault="005F4C03" w:rsidP="005F4C03">
      <w:pPr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proofErr w:type="gramStart"/>
      <w:r w:rsidRPr="00BF5870">
        <w:rPr>
          <w:sz w:val="28"/>
          <w:szCs w:val="28"/>
        </w:rPr>
        <w:t>Контроль за</w:t>
      </w:r>
      <w:proofErr w:type="gramEnd"/>
      <w:r w:rsidRPr="00BF5870">
        <w:rPr>
          <w:sz w:val="28"/>
          <w:szCs w:val="28"/>
        </w:rPr>
        <w:t xml:space="preserve"> исполнением настоящего распоряжения </w:t>
      </w:r>
      <w:r w:rsidR="000B3E72" w:rsidRPr="00BF5870">
        <w:rPr>
          <w:sz w:val="28"/>
          <w:szCs w:val="28"/>
        </w:rPr>
        <w:t>возложить на начальни</w:t>
      </w:r>
      <w:r w:rsidR="00BF5870">
        <w:rPr>
          <w:sz w:val="28"/>
          <w:szCs w:val="28"/>
        </w:rPr>
        <w:t>ка сектора экономики и финансов.</w:t>
      </w:r>
    </w:p>
    <w:p w:rsidR="005F4C03" w:rsidRDefault="005F4C03" w:rsidP="005F4C03">
      <w:pPr>
        <w:contextualSpacing/>
        <w:rPr>
          <w:sz w:val="28"/>
        </w:rPr>
      </w:pPr>
    </w:p>
    <w:p w:rsidR="00BF5870" w:rsidRDefault="00BF5870" w:rsidP="005F4C03">
      <w:pPr>
        <w:contextualSpacing/>
        <w:rPr>
          <w:sz w:val="28"/>
        </w:rPr>
      </w:pPr>
    </w:p>
    <w:p w:rsidR="00BF5870" w:rsidRDefault="00BF5870" w:rsidP="005F4C03">
      <w:pPr>
        <w:contextualSpacing/>
        <w:rPr>
          <w:sz w:val="28"/>
        </w:rPr>
      </w:pPr>
    </w:p>
    <w:p w:rsidR="00BF5870" w:rsidRDefault="00BF5870" w:rsidP="005F4C03">
      <w:pPr>
        <w:contextualSpacing/>
        <w:rPr>
          <w:sz w:val="28"/>
        </w:rPr>
      </w:pPr>
    </w:p>
    <w:p w:rsidR="005F4C03" w:rsidRDefault="007D2BDB" w:rsidP="00DD1202">
      <w:pPr>
        <w:tabs>
          <w:tab w:val="left" w:pos="284"/>
        </w:tabs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</w:t>
      </w:r>
      <w:r w:rsidR="005F4C03" w:rsidRPr="00253782">
        <w:rPr>
          <w:noProof/>
          <w:sz w:val="28"/>
          <w:szCs w:val="28"/>
        </w:rPr>
        <w:t>лав</w:t>
      </w:r>
      <w:r>
        <w:rPr>
          <w:noProof/>
          <w:sz w:val="28"/>
          <w:szCs w:val="28"/>
        </w:rPr>
        <w:t>а</w:t>
      </w:r>
      <w:r w:rsidR="005F4C03" w:rsidRPr="00253782">
        <w:rPr>
          <w:noProof/>
          <w:sz w:val="28"/>
          <w:szCs w:val="28"/>
        </w:rPr>
        <w:t xml:space="preserve"> </w:t>
      </w:r>
      <w:r w:rsidR="00DD1202">
        <w:rPr>
          <w:noProof/>
          <w:sz w:val="28"/>
          <w:szCs w:val="28"/>
        </w:rPr>
        <w:t>Администрации</w:t>
      </w:r>
    </w:p>
    <w:p w:rsidR="00DD1202" w:rsidRPr="00253782" w:rsidRDefault="001A0D6E" w:rsidP="00DD1202">
      <w:pPr>
        <w:tabs>
          <w:tab w:val="left" w:pos="284"/>
        </w:tabs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Дуб</w:t>
      </w:r>
      <w:r w:rsidR="00DD1202">
        <w:rPr>
          <w:noProof/>
          <w:sz w:val="28"/>
          <w:szCs w:val="28"/>
        </w:rPr>
        <w:t>овского сельского поселения</w:t>
      </w:r>
      <w:r w:rsidR="00DD1202">
        <w:rPr>
          <w:noProof/>
          <w:sz w:val="28"/>
          <w:szCs w:val="28"/>
        </w:rPr>
        <w:tab/>
      </w:r>
      <w:r w:rsidR="00DD1202">
        <w:rPr>
          <w:noProof/>
          <w:sz w:val="28"/>
          <w:szCs w:val="28"/>
        </w:rPr>
        <w:tab/>
      </w:r>
      <w:r w:rsidR="00DD1202">
        <w:rPr>
          <w:noProof/>
          <w:sz w:val="28"/>
          <w:szCs w:val="28"/>
        </w:rPr>
        <w:tab/>
      </w:r>
      <w:r w:rsidR="00DD1202">
        <w:rPr>
          <w:noProof/>
          <w:sz w:val="28"/>
          <w:szCs w:val="28"/>
        </w:rPr>
        <w:tab/>
      </w:r>
      <w:r w:rsidR="00DD1202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Н.С. Лавренова</w:t>
      </w:r>
    </w:p>
    <w:p w:rsidR="005F4C03" w:rsidRDefault="005F4C03" w:rsidP="005F4C03">
      <w:pPr>
        <w:contextualSpacing/>
        <w:rPr>
          <w:sz w:val="20"/>
          <w:szCs w:val="20"/>
        </w:rPr>
      </w:pPr>
    </w:p>
    <w:p w:rsidR="005F4C03" w:rsidRDefault="005F4C03" w:rsidP="005F4C03">
      <w:pPr>
        <w:contextualSpacing/>
        <w:rPr>
          <w:sz w:val="20"/>
          <w:szCs w:val="20"/>
        </w:rPr>
      </w:pPr>
    </w:p>
    <w:p w:rsidR="007A1B39" w:rsidRDefault="007A1B39" w:rsidP="005F4C03">
      <w:pPr>
        <w:contextualSpacing/>
        <w:rPr>
          <w:sz w:val="20"/>
          <w:szCs w:val="20"/>
        </w:rPr>
      </w:pPr>
    </w:p>
    <w:p w:rsidR="007A1B39" w:rsidRDefault="007A1B39" w:rsidP="005F4C03">
      <w:pPr>
        <w:contextualSpacing/>
        <w:rPr>
          <w:sz w:val="20"/>
          <w:szCs w:val="20"/>
        </w:rPr>
      </w:pPr>
    </w:p>
    <w:p w:rsidR="005F4C03" w:rsidRDefault="005F4C03" w:rsidP="005F4C03">
      <w:pPr>
        <w:rPr>
          <w:sz w:val="20"/>
          <w:szCs w:val="20"/>
        </w:rPr>
      </w:pPr>
    </w:p>
    <w:p w:rsidR="005F4C03" w:rsidRDefault="005F4C03" w:rsidP="005F4C03">
      <w:pPr>
        <w:shd w:val="clear" w:color="auto" w:fill="FFFFFF"/>
        <w:spacing w:line="276" w:lineRule="auto"/>
        <w:jc w:val="center"/>
        <w:rPr>
          <w:rFonts w:ascii="Inter" w:hAnsi="Inter"/>
          <w:color w:val="212529"/>
        </w:rPr>
      </w:pPr>
    </w:p>
    <w:p w:rsidR="0057176E" w:rsidRDefault="0057176E" w:rsidP="0057176E">
      <w:pPr>
        <w:shd w:val="clear" w:color="auto" w:fill="FFFFFF"/>
        <w:spacing w:line="276" w:lineRule="auto"/>
        <w:jc w:val="right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Приложение №1</w:t>
      </w:r>
    </w:p>
    <w:p w:rsidR="00DD1202" w:rsidRDefault="0057176E" w:rsidP="00DD1202">
      <w:pPr>
        <w:shd w:val="clear" w:color="auto" w:fill="FFFFFF"/>
        <w:spacing w:line="276" w:lineRule="auto"/>
        <w:jc w:val="right"/>
        <w:rPr>
          <w:rFonts w:ascii="Inter" w:hAnsi="Inter"/>
          <w:color w:val="212529"/>
        </w:rPr>
      </w:pPr>
      <w:r>
        <w:rPr>
          <w:rFonts w:ascii="Inter" w:hAnsi="Inter" w:hint="eastAsia"/>
          <w:color w:val="212529"/>
        </w:rPr>
        <w:t>к</w:t>
      </w:r>
      <w:r>
        <w:rPr>
          <w:rFonts w:ascii="Inter" w:hAnsi="Inter"/>
          <w:color w:val="212529"/>
        </w:rPr>
        <w:t xml:space="preserve"> Распоряжению </w:t>
      </w:r>
      <w:r w:rsidR="00DD1202">
        <w:rPr>
          <w:rFonts w:ascii="Inter" w:hAnsi="Inter"/>
          <w:color w:val="212529"/>
        </w:rPr>
        <w:t xml:space="preserve">Администрации </w:t>
      </w:r>
    </w:p>
    <w:p w:rsidR="0057176E" w:rsidRDefault="001A0D6E" w:rsidP="00DD1202">
      <w:pPr>
        <w:shd w:val="clear" w:color="auto" w:fill="FFFFFF"/>
        <w:spacing w:line="276" w:lineRule="auto"/>
        <w:jc w:val="right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Дуб</w:t>
      </w:r>
      <w:r w:rsidR="00DD1202">
        <w:rPr>
          <w:rFonts w:ascii="Inter" w:hAnsi="Inter"/>
          <w:color w:val="212529"/>
        </w:rPr>
        <w:t>овского сельского поселения</w:t>
      </w:r>
    </w:p>
    <w:p w:rsidR="0057176E" w:rsidRDefault="00BF5870" w:rsidP="00B00931">
      <w:pPr>
        <w:shd w:val="clear" w:color="auto" w:fill="FFFFFF"/>
        <w:spacing w:line="276" w:lineRule="auto"/>
        <w:jc w:val="right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25</w:t>
      </w:r>
      <w:r w:rsidR="00011E97">
        <w:rPr>
          <w:rFonts w:ascii="Inter" w:hAnsi="Inter"/>
          <w:color w:val="212529"/>
        </w:rPr>
        <w:t xml:space="preserve">.12.2024 </w:t>
      </w:r>
      <w:r w:rsidR="00FF062F">
        <w:rPr>
          <w:rFonts w:ascii="Inter" w:hAnsi="Inter"/>
          <w:color w:val="212529"/>
        </w:rPr>
        <w:t>№</w:t>
      </w:r>
      <w:bookmarkStart w:id="0" w:name="_GoBack"/>
      <w:bookmarkEnd w:id="0"/>
      <w:r>
        <w:rPr>
          <w:rFonts w:ascii="Inter" w:hAnsi="Inter"/>
          <w:color w:val="212529"/>
        </w:rPr>
        <w:t xml:space="preserve"> 98-ХД</w:t>
      </w:r>
    </w:p>
    <w:p w:rsidR="007D2BDB" w:rsidRDefault="007D2BDB" w:rsidP="005F4C03">
      <w:pPr>
        <w:shd w:val="clear" w:color="auto" w:fill="FFFFFF"/>
        <w:spacing w:line="276" w:lineRule="auto"/>
        <w:jc w:val="center"/>
        <w:rPr>
          <w:rFonts w:ascii="Inter" w:hAnsi="Inter"/>
          <w:b/>
          <w:color w:val="212529"/>
        </w:rPr>
      </w:pPr>
    </w:p>
    <w:p w:rsidR="0057176E" w:rsidRDefault="005F4C03" w:rsidP="005F4C03">
      <w:pPr>
        <w:shd w:val="clear" w:color="auto" w:fill="FFFFFF"/>
        <w:spacing w:line="276" w:lineRule="auto"/>
        <w:jc w:val="center"/>
        <w:rPr>
          <w:rFonts w:ascii="Inter" w:hAnsi="Inter"/>
          <w:b/>
          <w:color w:val="212529"/>
        </w:rPr>
      </w:pPr>
      <w:r w:rsidRPr="0057176E">
        <w:rPr>
          <w:rFonts w:ascii="Inter" w:hAnsi="Inter"/>
          <w:b/>
          <w:color w:val="212529"/>
        </w:rPr>
        <w:t>План проведения аудиторских мероприятий</w:t>
      </w:r>
    </w:p>
    <w:p w:rsidR="0057176E" w:rsidRDefault="0057176E" w:rsidP="005F4C03">
      <w:pPr>
        <w:shd w:val="clear" w:color="auto" w:fill="FFFFFF"/>
        <w:spacing w:line="276" w:lineRule="auto"/>
        <w:jc w:val="center"/>
        <w:rPr>
          <w:rFonts w:ascii="Inter" w:hAnsi="Inter"/>
          <w:b/>
          <w:color w:val="212529"/>
        </w:rPr>
      </w:pPr>
      <w:r w:rsidRPr="0057176E">
        <w:rPr>
          <w:rFonts w:ascii="Inter" w:hAnsi="Inter"/>
          <w:b/>
          <w:color w:val="212529"/>
        </w:rPr>
        <w:t xml:space="preserve">при осуществлении внутреннего финансового аудита </w:t>
      </w:r>
    </w:p>
    <w:p w:rsidR="00806A6C" w:rsidRDefault="00DD688A" w:rsidP="00045709">
      <w:pPr>
        <w:shd w:val="clear" w:color="auto" w:fill="FFFFFF"/>
        <w:spacing w:line="276" w:lineRule="auto"/>
        <w:jc w:val="center"/>
        <w:rPr>
          <w:rFonts w:ascii="Inter" w:hAnsi="Inter"/>
          <w:b/>
          <w:color w:val="212529"/>
        </w:rPr>
      </w:pPr>
      <w:r>
        <w:rPr>
          <w:rFonts w:ascii="Inter" w:hAnsi="Inter" w:hint="eastAsia"/>
          <w:b/>
          <w:color w:val="212529"/>
        </w:rPr>
        <w:t>в</w:t>
      </w:r>
      <w:r w:rsidR="000B3E72">
        <w:rPr>
          <w:rFonts w:ascii="Inter" w:hAnsi="Inter"/>
          <w:b/>
          <w:color w:val="212529"/>
        </w:rPr>
        <w:t xml:space="preserve"> А</w:t>
      </w:r>
      <w:r w:rsidR="005F4C03" w:rsidRPr="0057176E">
        <w:rPr>
          <w:rFonts w:ascii="Inter" w:hAnsi="Inter"/>
          <w:b/>
          <w:color w:val="212529"/>
        </w:rPr>
        <w:t xml:space="preserve">дминистрации </w:t>
      </w:r>
      <w:r w:rsidR="001A0D6E">
        <w:rPr>
          <w:rFonts w:ascii="Inter" w:hAnsi="Inter"/>
          <w:b/>
          <w:color w:val="212529"/>
        </w:rPr>
        <w:t>Дуб</w:t>
      </w:r>
      <w:r w:rsidR="000B3E72">
        <w:rPr>
          <w:rFonts w:ascii="Inter" w:hAnsi="Inter"/>
          <w:b/>
          <w:color w:val="212529"/>
        </w:rPr>
        <w:t>овского сельского поселения</w:t>
      </w:r>
    </w:p>
    <w:p w:rsidR="005F4C03" w:rsidRDefault="0057176E" w:rsidP="00045709">
      <w:pPr>
        <w:shd w:val="clear" w:color="auto" w:fill="FFFFFF"/>
        <w:spacing w:line="276" w:lineRule="auto"/>
        <w:jc w:val="center"/>
        <w:rPr>
          <w:rFonts w:ascii="Inter" w:hAnsi="Inter"/>
          <w:b/>
          <w:color w:val="212529"/>
        </w:rPr>
      </w:pPr>
      <w:r w:rsidRPr="0057176E">
        <w:rPr>
          <w:rFonts w:ascii="Inter" w:hAnsi="Inter"/>
          <w:b/>
          <w:color w:val="212529"/>
        </w:rPr>
        <w:t>на 202</w:t>
      </w:r>
      <w:r w:rsidR="007A1B39">
        <w:rPr>
          <w:rFonts w:ascii="Inter" w:hAnsi="Inter"/>
          <w:b/>
          <w:color w:val="212529"/>
        </w:rPr>
        <w:t>5</w:t>
      </w:r>
      <w:r w:rsidR="00966CE8">
        <w:rPr>
          <w:rFonts w:ascii="Inter" w:hAnsi="Inter"/>
          <w:b/>
          <w:color w:val="212529"/>
        </w:rPr>
        <w:t xml:space="preserve"> </w:t>
      </w:r>
      <w:r w:rsidR="005F4C03" w:rsidRPr="0057176E">
        <w:rPr>
          <w:rFonts w:ascii="Inter" w:hAnsi="Inter"/>
          <w:b/>
          <w:color w:val="212529"/>
        </w:rPr>
        <w:t>год </w:t>
      </w:r>
      <w:r w:rsidR="00003C97" w:rsidRPr="00003C97">
        <w:rPr>
          <w:rFonts w:ascii="Inter" w:hAnsi="Inter"/>
          <w:b/>
          <w:color w:val="212529"/>
        </w:rPr>
        <w:t>и период до срока представления консолидированной (индивидуальной) годовой бюджетной отчетности за 202</w:t>
      </w:r>
      <w:r w:rsidR="007A1B39">
        <w:rPr>
          <w:rFonts w:ascii="Inter" w:hAnsi="Inter"/>
          <w:b/>
          <w:color w:val="212529"/>
        </w:rPr>
        <w:t>5</w:t>
      </w:r>
      <w:r w:rsidR="00003C97" w:rsidRPr="00003C97">
        <w:rPr>
          <w:rFonts w:ascii="Inter" w:hAnsi="Inter"/>
          <w:b/>
          <w:color w:val="212529"/>
        </w:rPr>
        <w:t xml:space="preserve"> год</w:t>
      </w:r>
    </w:p>
    <w:tbl>
      <w:tblPr>
        <w:tblW w:w="9062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1"/>
        <w:gridCol w:w="3958"/>
        <w:gridCol w:w="2353"/>
        <w:gridCol w:w="2130"/>
      </w:tblGrid>
      <w:tr w:rsidR="008A0567" w:rsidRPr="00CF52E4" w:rsidTr="008A0567">
        <w:trPr>
          <w:trHeight w:val="255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 w:rsidRPr="00CF52E4">
              <w:rPr>
                <w:color w:val="212529"/>
              </w:rPr>
              <w:t>N п/п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 w:rsidRPr="00CF52E4">
              <w:rPr>
                <w:color w:val="212529"/>
              </w:rPr>
              <w:t>Тема аудиторского мероприятия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 w:rsidRPr="00CF52E4">
              <w:rPr>
                <w:color w:val="212529"/>
              </w:rPr>
              <w:t>Месяц окончания аудиторского мероприятия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Примечание</w:t>
            </w:r>
          </w:p>
        </w:tc>
      </w:tr>
      <w:tr w:rsidR="008A0567" w:rsidRPr="00CF52E4" w:rsidTr="00B00931">
        <w:trPr>
          <w:trHeight w:val="29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 w:rsidRPr="00CF52E4">
              <w:rPr>
                <w:color w:val="212529"/>
              </w:rPr>
              <w:t>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 w:rsidRPr="00CF52E4">
              <w:rPr>
                <w:color w:val="212529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 w:rsidRPr="00CF52E4">
              <w:rPr>
                <w:color w:val="212529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4</w:t>
            </w:r>
          </w:p>
        </w:tc>
      </w:tr>
      <w:tr w:rsidR="008A0567" w:rsidRPr="00CF52E4" w:rsidTr="008A0567">
        <w:trPr>
          <w:trHeight w:val="255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0567" w:rsidRPr="00B00931" w:rsidRDefault="00B00931" w:rsidP="00B00931">
            <w:pPr>
              <w:spacing w:after="100" w:afterAutospacing="1" w:line="276" w:lineRule="auto"/>
              <w:jc w:val="both"/>
            </w:pPr>
            <w:r w:rsidRPr="00B00931">
              <w:t>Оценка исполнения полномочий</w:t>
            </w:r>
            <w:r w:rsidRPr="00B00931">
              <w:rPr>
                <w:b/>
                <w:sz w:val="16"/>
                <w:szCs w:val="16"/>
              </w:rPr>
              <w:t xml:space="preserve"> </w:t>
            </w:r>
            <w:r w:rsidRPr="00B00931">
              <w:t xml:space="preserve">составления, утверждения и ведения сводной бюджетной росписи бюджета, бюджетной росписи главного распорядителя (распорядителя) бюджетных средств и лимитов бюджетных обязательств,  составления, утверждения и ведения бюджетной сметы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0567" w:rsidRDefault="00B00931" w:rsidP="00B967D6">
            <w:pPr>
              <w:spacing w:line="276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1</w:t>
            </w:r>
            <w:r w:rsidR="001A0D6E">
              <w:rPr>
                <w:color w:val="212529"/>
              </w:rPr>
              <w:t>2</w:t>
            </w:r>
            <w:r w:rsidR="008A0567">
              <w:rPr>
                <w:color w:val="212529"/>
              </w:rPr>
              <w:t xml:space="preserve">.2025 </w:t>
            </w:r>
          </w:p>
          <w:p w:rsidR="008A0567" w:rsidRDefault="008A0567" w:rsidP="00B967D6">
            <w:pPr>
              <w:spacing w:line="276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(не позднее срока предоставления финансовой отчетности</w:t>
            </w:r>
          </w:p>
          <w:p w:rsidR="008A0567" w:rsidRPr="00CF52E4" w:rsidRDefault="008A0567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 xml:space="preserve"> в финансовый орган)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567" w:rsidRDefault="008A0567" w:rsidP="00B967D6">
            <w:pPr>
              <w:spacing w:line="276" w:lineRule="auto"/>
              <w:jc w:val="center"/>
              <w:rPr>
                <w:color w:val="212529"/>
              </w:rPr>
            </w:pPr>
          </w:p>
        </w:tc>
      </w:tr>
      <w:tr w:rsidR="008A0567" w:rsidRPr="00CF52E4" w:rsidTr="008A0567">
        <w:trPr>
          <w:trHeight w:val="255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567" w:rsidRDefault="00DD1202" w:rsidP="00B967D6">
            <w:pPr>
              <w:spacing w:after="100" w:afterAutospacing="1" w:line="276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567" w:rsidRPr="009A0DD7" w:rsidRDefault="008A0567" w:rsidP="00DD1202">
            <w:pPr>
              <w:pStyle w:val="ConsPlusNormal"/>
              <w:spacing w:line="276" w:lineRule="auto"/>
              <w:jc w:val="both"/>
              <w:rPr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Оценка </w:t>
            </w:r>
            <w:r w:rsidRPr="00DD1202">
              <w:rPr>
                <w:rFonts w:ascii="Times New Roman" w:hAnsi="Times New Roman" w:cs="Times New Roman"/>
                <w:sz w:val="24"/>
                <w:szCs w:val="24"/>
              </w:rPr>
              <w:t>исполнения полномочий при осуществлении бюджетной процедуры «Администрирование неналоговых доходов поступающих в бюджет»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567" w:rsidRDefault="00DD1202" w:rsidP="001A0D6E">
            <w:pPr>
              <w:spacing w:line="276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1</w:t>
            </w:r>
            <w:r w:rsidR="001A0D6E">
              <w:rPr>
                <w:color w:val="212529"/>
              </w:rPr>
              <w:t>2</w:t>
            </w:r>
            <w:r w:rsidR="008A0567">
              <w:rPr>
                <w:color w:val="212529"/>
              </w:rPr>
              <w:t>.2025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567" w:rsidRDefault="008A0567" w:rsidP="000A5D80">
            <w:pPr>
              <w:spacing w:line="276" w:lineRule="auto"/>
              <w:jc w:val="center"/>
              <w:rPr>
                <w:color w:val="212529"/>
              </w:rPr>
            </w:pPr>
          </w:p>
        </w:tc>
      </w:tr>
    </w:tbl>
    <w:p w:rsidR="00003C97" w:rsidRPr="0057176E" w:rsidRDefault="00003C97" w:rsidP="00045709">
      <w:pPr>
        <w:shd w:val="clear" w:color="auto" w:fill="FFFFFF"/>
        <w:spacing w:line="276" w:lineRule="auto"/>
        <w:jc w:val="center"/>
        <w:rPr>
          <w:rFonts w:ascii="Inter" w:hAnsi="Inter"/>
          <w:b/>
          <w:color w:val="212529"/>
        </w:rPr>
      </w:pPr>
    </w:p>
    <w:sectPr w:rsidR="00003C97" w:rsidRPr="0057176E" w:rsidSect="004F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5181"/>
    <w:multiLevelType w:val="hybridMultilevel"/>
    <w:tmpl w:val="6D4A0D2E"/>
    <w:lvl w:ilvl="0" w:tplc="02B6821C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C03"/>
    <w:rsid w:val="00003C97"/>
    <w:rsid w:val="00011E97"/>
    <w:rsid w:val="00045709"/>
    <w:rsid w:val="00081081"/>
    <w:rsid w:val="000A5D80"/>
    <w:rsid w:val="000B3E72"/>
    <w:rsid w:val="000F3AA3"/>
    <w:rsid w:val="00192771"/>
    <w:rsid w:val="001A0D6E"/>
    <w:rsid w:val="001B16FF"/>
    <w:rsid w:val="001B6FF3"/>
    <w:rsid w:val="001C0653"/>
    <w:rsid w:val="001E1441"/>
    <w:rsid w:val="002465DD"/>
    <w:rsid w:val="0026165F"/>
    <w:rsid w:val="002625D2"/>
    <w:rsid w:val="002753DD"/>
    <w:rsid w:val="00287E5E"/>
    <w:rsid w:val="002F5136"/>
    <w:rsid w:val="00302E87"/>
    <w:rsid w:val="0031418F"/>
    <w:rsid w:val="00321841"/>
    <w:rsid w:val="003431BF"/>
    <w:rsid w:val="003A1F9B"/>
    <w:rsid w:val="003A38D4"/>
    <w:rsid w:val="003C143E"/>
    <w:rsid w:val="003E4078"/>
    <w:rsid w:val="003E7661"/>
    <w:rsid w:val="003F3F17"/>
    <w:rsid w:val="00476704"/>
    <w:rsid w:val="004E1E5A"/>
    <w:rsid w:val="004F2553"/>
    <w:rsid w:val="00537EC6"/>
    <w:rsid w:val="005601E7"/>
    <w:rsid w:val="0057176E"/>
    <w:rsid w:val="00580BE6"/>
    <w:rsid w:val="005F4C03"/>
    <w:rsid w:val="00602A00"/>
    <w:rsid w:val="00611D22"/>
    <w:rsid w:val="006803E1"/>
    <w:rsid w:val="007370BB"/>
    <w:rsid w:val="007A1B39"/>
    <w:rsid w:val="007D2BDB"/>
    <w:rsid w:val="00806A6C"/>
    <w:rsid w:val="00806B87"/>
    <w:rsid w:val="00885247"/>
    <w:rsid w:val="008A0567"/>
    <w:rsid w:val="008D13A5"/>
    <w:rsid w:val="009111EC"/>
    <w:rsid w:val="0094772D"/>
    <w:rsid w:val="009660DE"/>
    <w:rsid w:val="00966CE8"/>
    <w:rsid w:val="009A0DD7"/>
    <w:rsid w:val="00A0070D"/>
    <w:rsid w:val="00A92AE8"/>
    <w:rsid w:val="00AA5612"/>
    <w:rsid w:val="00AB66A0"/>
    <w:rsid w:val="00AC10AB"/>
    <w:rsid w:val="00B00931"/>
    <w:rsid w:val="00B57747"/>
    <w:rsid w:val="00BE39EB"/>
    <w:rsid w:val="00BF4D85"/>
    <w:rsid w:val="00BF5870"/>
    <w:rsid w:val="00C35AD6"/>
    <w:rsid w:val="00C5408F"/>
    <w:rsid w:val="00C71543"/>
    <w:rsid w:val="00C76667"/>
    <w:rsid w:val="00CD22F8"/>
    <w:rsid w:val="00CF0702"/>
    <w:rsid w:val="00D346BA"/>
    <w:rsid w:val="00DD1202"/>
    <w:rsid w:val="00DD688A"/>
    <w:rsid w:val="00DE4BB2"/>
    <w:rsid w:val="00E03AB9"/>
    <w:rsid w:val="00E7697C"/>
    <w:rsid w:val="00EC2C28"/>
    <w:rsid w:val="00EE4AB0"/>
    <w:rsid w:val="00F04A24"/>
    <w:rsid w:val="00F161E2"/>
    <w:rsid w:val="00F60A3E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E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E5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80BE6"/>
    <w:pPr>
      <w:ind w:left="720"/>
      <w:contextualSpacing/>
    </w:pPr>
  </w:style>
  <w:style w:type="paragraph" w:customStyle="1" w:styleId="ConsPlusNormal">
    <w:name w:val="ConsPlusNormal"/>
    <w:rsid w:val="002753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3A1F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A1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BUH3</cp:lastModifiedBy>
  <cp:revision>67</cp:revision>
  <cp:lastPrinted>2024-12-24T12:40:00Z</cp:lastPrinted>
  <dcterms:created xsi:type="dcterms:W3CDTF">2023-12-22T03:29:00Z</dcterms:created>
  <dcterms:modified xsi:type="dcterms:W3CDTF">2024-12-25T16:28:00Z</dcterms:modified>
</cp:coreProperties>
</file>