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10" w:type="dxa"/>
        <w:jc w:val="left"/>
        <w:tblInd w:w="35" w:type="dxa"/>
        <w:tblLayout w:type="fixed"/>
        <w:tblCellMar>
          <w:top w:w="55" w:type="dxa"/>
          <w:left w:w="90" w:type="dxa"/>
          <w:bottom w:w="55" w:type="dxa"/>
          <w:right w:w="20" w:type="dxa"/>
        </w:tblCellMar>
        <w:tblLook w:firstRow="1" w:noVBand="1" w:lastRow="0" w:firstColumn="1" w:lastColumn="0" w:noHBand="0" w:val="04a0"/>
      </w:tblPr>
      <w:tblGrid>
        <w:gridCol w:w="1807"/>
        <w:gridCol w:w="6192"/>
        <w:gridCol w:w="1811"/>
      </w:tblGrid>
      <w:tr>
        <w:trPr>
          <w:trHeight w:val="1285" w:hRule="atLeast"/>
          <w:cantSplit w:val="true"/>
        </w:trPr>
        <w:tc>
          <w:tcPr>
            <w:tcW w:w="1807" w:type="dxa"/>
            <w:vMerge w:val="restart"/>
            <w:tcBorders>
              <w:top w:val="double" w:sz="24" w:space="0" w:color="008080"/>
              <w:left w:val="double" w:sz="24" w:space="0" w:color="008080"/>
              <w:bottom w:val="double" w:sz="24" w:space="0" w:color="008080"/>
            </w:tcBorders>
          </w:tcPr>
          <w:p>
            <w:pPr>
              <w:pStyle w:val="Style33"/>
              <w:widowControl w:val="false"/>
              <w:spacing w:lineRule="auto" w:line="276"/>
              <w:jc w:val="center"/>
              <w:rPr>
                <w:b/>
                <w:b/>
                <w:bCs/>
                <w:sz w:val="22"/>
                <w:szCs w:val="22"/>
              </w:rPr>
            </w:pPr>
            <w:r>
              <w:rPr>
                <w:b/>
                <w:bCs/>
                <w:sz w:val="22"/>
                <w:szCs w:val="22"/>
              </w:rPr>
              <w:drawing>
                <wp:anchor behindDoc="1" distT="0" distB="0" distL="0" distR="0" simplePos="0" locked="0" layoutInCell="1" allowOverlap="1" relativeHeight="2">
                  <wp:simplePos x="0" y="0"/>
                  <wp:positionH relativeFrom="column">
                    <wp:posOffset>910590</wp:posOffset>
                  </wp:positionH>
                  <wp:positionV relativeFrom="paragraph">
                    <wp:posOffset>635</wp:posOffset>
                  </wp:positionV>
                  <wp:extent cx="2061845"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34198230-Book-and-sun-Education-icon-conceptual-logo-Stock-Photo.jpg"/>
                          <pic:cNvPicPr>
                            <a:picLocks noChangeAspect="1" noChangeArrowheads="1"/>
                          </pic:cNvPicPr>
                        </pic:nvPicPr>
                        <pic:blipFill>
                          <a:blip r:embed="rId2"/>
                          <a:stretch>
                            <a:fillRect/>
                          </a:stretch>
                        </pic:blipFill>
                        <pic:spPr bwMode="auto">
                          <a:xfrm>
                            <a:off x="0" y="0"/>
                            <a:ext cx="2061845" cy="2171700"/>
                          </a:xfrm>
                          <a:prstGeom prst="rect">
                            <a:avLst/>
                          </a:prstGeom>
                        </pic:spPr>
                      </pic:pic>
                    </a:graphicData>
                  </a:graphic>
                </wp:anchor>
              </w:drawing>
              <mc:AlternateContent>
                <mc:Choice Requires="wpg">
                  <w:drawing>
                    <wp:anchor behindDoc="0" distT="6350" distB="5080" distL="0" distR="0" simplePos="0" locked="0" layoutInCell="0" allowOverlap="1" relativeHeight="3" wp14:anchorId="7F4C3EC6">
                      <wp:simplePos x="0" y="0"/>
                      <wp:positionH relativeFrom="column">
                        <wp:posOffset>-65405</wp:posOffset>
                      </wp:positionH>
                      <wp:positionV relativeFrom="paragraph">
                        <wp:posOffset>170180</wp:posOffset>
                      </wp:positionV>
                      <wp:extent cx="1106170" cy="969645"/>
                      <wp:effectExtent l="0" t="6350" r="0" b="5080"/>
                      <wp:wrapNone/>
                      <wp:docPr id="2" name="Группа 5"/>
                      <a:graphic xmlns:a="http://schemas.openxmlformats.org/drawingml/2006/main">
                        <a:graphicData uri="http://schemas.microsoft.com/office/word/2010/wordprocessingGroup">
                          <wpg:wgp>
                            <wpg:cNvGrpSpPr/>
                            <wpg:grpSpPr>
                              <a:xfrm>
                                <a:off x="0" y="0"/>
                                <a:ext cx="1106280" cy="969480"/>
                                <a:chOff x="0" y="0"/>
                                <a:chExt cx="1106280" cy="969480"/>
                              </a:xfrm>
                            </wpg:grpSpPr>
                            <wps:wsp>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0" y="110520"/>
                                  <a:ext cx="1106280" cy="74664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в 2011 году</w:t>
                                    </w:r>
                                  </w:p>
                                </w:txbxContent>
                              </wps:txbx>
                              <wps:bodyPr lIns="0" rIns="0" tIns="0" bIns="0" anchor="ctr">
                                <a:noAutofit/>
                              </wps:bodyPr>
                            </wps:wsp>
                          </wpg:wgp>
                        </a:graphicData>
                      </a:graphic>
                    </wp:anchor>
                  </w:drawing>
                </mc:Choice>
                <mc:Fallback>
                  <w:pict>
                    <v:group id="shape_0" alt="Группа 5" style="position:absolute;margin-left:-5.15pt;margin-top:13.4pt;width:87.1pt;height:76.35pt" coordorigin="-103,268" coordsize="1742,1527">
                      <v:shapetype id="_x0000_t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path="l-2147483641,-2147483641l-2147483627,-2147483626l-2147483631,-2147483641l-2147483640,-2147483640l-2147483625,-2147483624l-2147483632,-2147483642l-2147483641,-2147483642l-2147483641,-2147483641l-2147483623,-2147483622l0,-2147483634l-2147483641,-2147483641xl-2147483642,-2147483635l-2147483631,-2147483635xel-2147483619,-2147483618l-2147483641,-2147483636xl-2147483617,-2147483616l-2147483640,-2147483640xel-2147483641,-2147483636l-2147483641,-2147483641l-2147483613,-2147483612l-2147483640,-2147483640l-2147483611,-2147483610l-2147483631,-2147483642l-2147483641,-2147483641l-2147483609,-2147483608l-2147483640,-2147483640xl0,-2147483638l-2147483641,-2147483641l-2147483632,-2147483642l-2147483632,-2147483641l-2147483603,-2147483602l-2147483628,-2147483633l-2147483641,-2147483641l-2147483642,-2147483635e" fillcolor="#99ccff" stroked="t" o:allowincell="f" style="position:absolute;left:27;top:268;width:1485;height:1526;mso-wrap-style:none;v-text-anchor:middle" type="_x0000_t98">
                        <v:fill o:detectmouseclick="t" type="solid" color2="#663300"/>
                        <v:stroke color="black" weight="9360" joinstyle="round" endcap="flat"/>
                        <w10:wrap type="none"/>
                      </v:shape>
                      <v:rect id="shape_0" path="m0,0l-2147483645,0l-2147483645,-2147483646l0,-2147483646xe" stroked="f" o:allowincell="f" style="position:absolute;left:-103;top:442;width:1741;height:1175;mso-wrap-style:square;v-text-anchor:middle">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в 2011 году</w:t>
                              </w:r>
                            </w:p>
                          </w:txbxContent>
                        </v:textbox>
                        <v:fill o:detectmouseclick="t" on="false"/>
                        <v:stroke color="#3465a4" joinstyle="round" endcap="flat"/>
                        <w10:wrap type="none"/>
                      </v:rect>
                    </v:group>
                  </w:pict>
                </mc:Fallback>
              </mc:AlternateContent>
            </w:r>
          </w:p>
        </w:tc>
        <w:tc>
          <w:tcPr>
            <w:tcW w:w="6192" w:type="dxa"/>
            <w:tcBorders>
              <w:top w:val="double" w:sz="24" w:space="0" w:color="008080"/>
              <w:left w:val="double" w:sz="24" w:space="0" w:color="008080"/>
              <w:bottom w:val="double" w:sz="24" w:space="0" w:color="008080"/>
            </w:tcBorders>
          </w:tcPr>
          <w:p>
            <w:pPr>
              <w:pStyle w:val="1"/>
              <w:widowControl w:val="false"/>
              <w:spacing w:lineRule="auto" w:line="276"/>
              <w:rPr>
                <w:rFonts w:eastAsia="" w:eastAsiaTheme="minorEastAsia"/>
                <w:sz w:val="72"/>
              </w:rPr>
            </w:pPr>
            <w:r>
              <w:rPr>
                <w:rFonts w:eastAsia="" w:eastAsiaTheme="minorEastAsia"/>
                <w:b w:val="false"/>
                <w:bCs w:val="false"/>
                <w:sz w:val="72"/>
              </w:rPr>
              <w:t>Дубовский</w:t>
            </w:r>
          </w:p>
          <w:p>
            <w:pPr>
              <w:pStyle w:val="Normal"/>
              <w:widowControl w:val="false"/>
              <w:spacing w:before="0" w:after="200"/>
              <w:jc w:val="center"/>
              <w:rPr>
                <w:rFonts w:ascii="Times New Roman" w:hAnsi="Times New Roman" w:cs="Times New Roman"/>
                <w:bCs/>
                <w:sz w:val="96"/>
                <w:szCs w:val="96"/>
              </w:rPr>
            </w:pPr>
            <w:r>
              <w:rPr>
                <w:b/>
                <w:bCs/>
                <w:sz w:val="72"/>
                <w:szCs w:val="96"/>
              </w:rPr>
              <w:t xml:space="preserve">               </w:t>
            </w:r>
            <w:r>
              <w:rPr>
                <w:rFonts w:cs="Times New Roman" w:ascii="Times New Roman" w:hAnsi="Times New Roman"/>
                <w:bCs/>
                <w:sz w:val="72"/>
                <w:szCs w:val="96"/>
              </w:rPr>
              <w:t>вестн</w:t>
            </w:r>
            <w:r>
              <w:rPr>
                <w:rFonts w:cs="Times New Roman" w:ascii="Times New Roman" w:hAnsi="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pPr>
              <w:pStyle w:val="Style33"/>
              <w:widowControl w:val="false"/>
              <w:snapToGrid w:val="false"/>
              <w:spacing w:lineRule="auto" w:line="276"/>
              <w:jc w:val="center"/>
              <w:rPr>
                <w:b/>
                <w:b/>
                <w:bCs/>
                <w:sz w:val="22"/>
                <w:szCs w:val="22"/>
              </w:rPr>
            </w:pPr>
            <w:r>
              <mc:AlternateContent>
                <mc:Choice Requires="wpg">
                  <w:drawing>
                    <wp:anchor behindDoc="0" distT="5715" distB="5715" distL="5715" distR="5715" simplePos="0" locked="0" layoutInCell="0" allowOverlap="1" relativeHeight="4">
                      <wp:simplePos x="0" y="0"/>
                      <wp:positionH relativeFrom="column">
                        <wp:posOffset>77470</wp:posOffset>
                      </wp:positionH>
                      <wp:positionV relativeFrom="paragraph">
                        <wp:posOffset>48895</wp:posOffset>
                      </wp:positionV>
                      <wp:extent cx="812800" cy="635000"/>
                      <wp:effectExtent l="5715" t="5715" r="5715" b="5715"/>
                      <wp:wrapNone/>
                      <wp:docPr id="3" name="Группа 2"/>
                      <a:graphic xmlns:a="http://schemas.openxmlformats.org/drawingml/2006/main">
                        <a:graphicData uri="http://schemas.microsoft.com/office/word/2010/wordprocessingGroup">
                          <wpg:wgp>
                            <wpg:cNvGrpSpPr/>
                            <wpg:grpSpPr>
                              <a:xfrm>
                                <a:off x="0" y="0"/>
                                <a:ext cx="812880" cy="635040"/>
                                <a:chOff x="0" y="0"/>
                                <a:chExt cx="812880" cy="635040"/>
                              </a:xfrm>
                            </wpg:grpSpPr>
                            <wps:wsp>
                              <wps:cNvSpPr/>
                              <wps:spPr>
                                <a:xfrm>
                                  <a:off x="0" y="0"/>
                                  <a:ext cx="812880" cy="635040"/>
                                </a:xfrm>
                                <a:prstGeom prst="vertic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162720" y="79200"/>
                                  <a:ext cx="545400" cy="4762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heme="minorHAnsi" w:cstheme="minorBidi" w:eastAsiaTheme="minorHAnsi" w:hAnsiTheme="minorHAnsi" w:ascii="Times New Roman" w:hAnsi="Times New Roman" w:eastAsia="Calibri" w:cs="Times New Roman"/>
                                        <w:color w:val="00000A"/>
                                      </w:rPr>
                                      <w:t>№ 9</w:t>
                                    </w:r>
                                  </w:p>
                                </w:txbxContent>
                              </wps:txbx>
                              <wps:bodyPr lIns="0" rIns="0" tIns="0" bIns="0" anchor="ctr">
                                <a:noAutofit/>
                              </wps:bodyPr>
                            </wps:wsp>
                          </wpg:wgp>
                        </a:graphicData>
                      </a:graphic>
                    </wp:anchor>
                  </w:drawing>
                </mc:Choice>
                <mc:Fallback>
                  <w:pict>
                    <v:group id="shape_0" alt="Группа 2" style="position:absolute;margin-left:6.1pt;margin-top:3.85pt;width:64pt;height:50pt" coordorigin="122,77" coordsize="1280,1000">
                      <v:shapetype id="_x0000_t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path="l-2147483641,-2147483641l-2147483627,-2147483626l-2147483641,-2147483631l-2147483640,-2147483640l-2147483625,-2147483624l-2147483642,-2147483632l-2147483642,-2147483641l-2147483641,-2147483641l-2147483623,-2147483622l-2147483634,0l-2147483641,-2147483641xl-2147483635,-2147483642l-2147483635,-2147483631xel-2147483619,-2147483618l-2147483636,-2147483641xl-2147483617,-2147483616l-2147483640,-2147483640xel-2147483636,-2147483641l-2147483641,-2147483641l-2147483613,-2147483612l-2147483640,-2147483640l-2147483611,-2147483610l-2147483642,-2147483631l-2147483641,-2147483641l-2147483609,-2147483608l-2147483640,-2147483640xl-2147483642,-2147483632l-2147483642,-2147483641l-2147483641,-2147483641l-2147483634,0l-2147483603,-2147483602l-2147483635,-2147483642l-2147483641,-2147483641l-2147483601,-2147483600e" fillcolor="#99ccff" stroked="t" o:allowincell="f" style="position:absolute;left:122;top:77;width:1279;height:999;mso-wrap-style:none;v-text-anchor:middle" type="_x0000_t97">
                        <v:fill o:detectmouseclick="t" type="solid" color2="#663300"/>
                        <v:stroke color="black" weight="9360" joinstyle="round" endcap="flat"/>
                        <w10:wrap type="none"/>
                      </v:shape>
                      <v:rect id="shape_0" path="m0,0l-2147483645,0l-2147483645,-2147483646l0,-2147483646xe" stroked="f" o:allowincell="f" style="position:absolute;left:378;top:202;width:858;height:749;mso-wrap-style:square;v-text-anchor:middle">
                        <v:textbo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heme="minorHAnsi" w:cstheme="minorBidi" w:eastAsiaTheme="minorHAnsi" w:hAnsiTheme="minorHAnsi" w:ascii="Times New Roman" w:hAnsi="Times New Roman" w:eastAsia="Calibri" w:cs="Times New Roman"/>
                                  <w:color w:val="00000A"/>
                                </w:rPr>
                                <w:t>№ 9</w:t>
                              </w:r>
                            </w:p>
                          </w:txbxContent>
                        </v:textbox>
                        <v:fill o:detectmouseclick="t" on="false"/>
                        <v:stroke color="#3465a4" joinstyle="round" endcap="flat"/>
                        <w10:wrap type="none"/>
                      </v:rect>
                    </v:group>
                  </w:pict>
                </mc:Fallback>
              </mc:AlternateContent>
            </w:r>
            <w:r>
              <w:rPr>
                <w:b/>
                <w:bCs/>
                <w:sz w:val="22"/>
                <w:szCs w:val="22"/>
              </w:rPr>
              <w:t>3</w:t>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Cs w:val="28"/>
              </w:rPr>
            </w:pPr>
            <w:r>
              <w:rPr>
                <w:b/>
                <w:bCs/>
                <w:szCs w:val="28"/>
              </w:rPr>
              <w:t>«</w:t>
            </w:r>
            <w:r>
              <w:rPr>
                <w:b/>
                <w:bCs/>
                <w:szCs w:val="28"/>
              </w:rPr>
              <w:t>27</w:t>
            </w:r>
            <w:r>
              <w:rPr>
                <w:b/>
                <w:bCs/>
                <w:szCs w:val="28"/>
              </w:rPr>
              <w:t>»</w:t>
            </w:r>
          </w:p>
          <w:p>
            <w:pPr>
              <w:pStyle w:val="Style33"/>
              <w:widowControl w:val="false"/>
              <w:spacing w:lineRule="auto" w:line="276"/>
              <w:jc w:val="center"/>
              <w:rPr>
                <w:b/>
                <w:b/>
                <w:bCs/>
                <w:sz w:val="32"/>
                <w:szCs w:val="22"/>
              </w:rPr>
            </w:pPr>
            <w:r>
              <w:rPr>
                <w:b/>
                <w:bCs/>
                <w:szCs w:val="28"/>
              </w:rPr>
              <w:t xml:space="preserve">июня </w:t>
            </w:r>
            <w:r>
              <w:rPr>
                <w:b/>
                <w:bCs/>
                <w:szCs w:val="22"/>
              </w:rPr>
              <w:t>2024 г.</w:t>
            </w:r>
          </w:p>
        </w:tc>
      </w:tr>
      <w:tr>
        <w:trPr>
          <w:trHeight w:val="65" w:hRule="atLeast"/>
          <w:cantSplit w:val="true"/>
        </w:trPr>
        <w:tc>
          <w:tcPr>
            <w:tcW w:w="1807" w:type="dxa"/>
            <w:vMerge w:val="continue"/>
            <w:tcBorders>
              <w:top w:val="double" w:sz="24" w:space="0" w:color="008080"/>
              <w:left w:val="double" w:sz="24" w:space="0" w:color="008080"/>
              <w:bottom w:val="double" w:sz="24" w:space="0" w:color="008080"/>
            </w:tcBorders>
            <w:vAlign w:val="center"/>
          </w:tcPr>
          <w:p>
            <w:pPr>
              <w:pStyle w:val="Normal"/>
              <w:widowControl w:val="false"/>
              <w:spacing w:lineRule="auto" w:line="240" w:before="0" w:after="0"/>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6192" w:type="dxa"/>
            <w:tcBorders>
              <w:left w:val="double" w:sz="24" w:space="0" w:color="008080"/>
              <w:bottom w:val="double" w:sz="24" w:space="0" w:color="008080"/>
            </w:tcBorders>
          </w:tcPr>
          <w:p>
            <w:pPr>
              <w:pStyle w:val="2"/>
              <w:widowControl w:val="false"/>
              <w:spacing w:lineRule="auto" w:line="276"/>
              <w:jc w:val="center"/>
              <w:rPr>
                <w:rFonts w:eastAsia="" w:eastAsiaTheme="minorEastAsia"/>
              </w:rPr>
            </w:pPr>
            <w:r>
              <w:rPr>
                <w:rFonts w:eastAsia="" w:eastAsiaTheme="minorEastAsia"/>
              </w:rPr>
              <w:t>ПЕРИОДИЧЕСКОЕ ПЕЧАТНОЕ ИЗДАНИЕ</w:t>
            </w:r>
          </w:p>
          <w:p>
            <w:pPr>
              <w:pStyle w:val="2"/>
              <w:widowControl w:val="false"/>
              <w:spacing w:lineRule="auto" w:line="276"/>
              <w:jc w:val="center"/>
              <w:rPr>
                <w:rFonts w:eastAsia="" w:eastAsiaTheme="minorEastAsia"/>
                <w:sz w:val="18"/>
              </w:rPr>
            </w:pPr>
            <w:r>
              <w:rPr>
                <w:rFonts w:eastAsia="" w:eastAsiaTheme="minorEastAsia"/>
              </w:rPr>
              <w:t>ДУБОВСКОГО СЕЛЬСКОГО ПОСЕЛЕНИЯ</w:t>
            </w:r>
          </w:p>
          <w:p>
            <w:pPr>
              <w:pStyle w:val="Normal"/>
              <w:widowControl w:val="false"/>
              <w:spacing w:lineRule="auto" w:line="276" w:before="0" w:after="200"/>
              <w:jc w:val="center"/>
              <w:rPr>
                <w:rFonts w:eastAsia="" w:eastAsiaTheme="minorEastAsia"/>
                <w:sz w:val="18"/>
              </w:rPr>
            </w:pPr>
            <w:r>
              <w:rPr>
                <w:rFonts w:eastAsia="" w:eastAsiaTheme="minorEastAsia"/>
                <w:sz w:val="18"/>
              </w:rPr>
            </w:r>
          </w:p>
        </w:tc>
        <w:tc>
          <w:tcPr>
            <w:tcW w:w="1811" w:type="dxa"/>
            <w:vMerge w:val="continue"/>
            <w:tcBorders>
              <w:top w:val="double" w:sz="24" w:space="0" w:color="008080"/>
              <w:left w:val="double" w:sz="24" w:space="0" w:color="008080"/>
              <w:bottom w:val="double" w:sz="24" w:space="0" w:color="008080"/>
              <w:right w:val="double" w:sz="24" w:space="0" w:color="008080"/>
            </w:tcBorders>
            <w:vAlign w:val="center"/>
          </w:tcPr>
          <w:p>
            <w:pPr>
              <w:pStyle w:val="Normal"/>
              <w:widowControl w:val="false"/>
              <w:spacing w:lineRule="auto" w:line="240" w:before="0" w:after="0"/>
              <w:rPr>
                <w:rFonts w:ascii="Times New Roman" w:hAnsi="Times New Roman" w:eastAsia="Times New Roman" w:cs="Times New Roman"/>
                <w:b/>
                <w:b/>
                <w:bCs/>
                <w:sz w:val="32"/>
                <w:lang w:eastAsia="ar-SA"/>
              </w:rPr>
            </w:pPr>
            <w:r>
              <w:rPr>
                <w:rFonts w:eastAsia="Times New Roman" w:cs="Times New Roman" w:ascii="Times New Roman" w:hAnsi="Times New Roman"/>
                <w:b/>
                <w:bCs/>
                <w:sz w:val="32"/>
                <w:lang w:eastAsia="ar-SA"/>
              </w:rPr>
            </w:r>
          </w:p>
        </w:tc>
      </w:tr>
    </w:tbl>
    <w:p>
      <w:pPr>
        <w:pStyle w:val="NoSpacing"/>
        <w:jc w:val="center"/>
        <w:rPr>
          <w:rFonts w:ascii="Times New Roman" w:hAnsi="Times New Roman"/>
          <w:sz w:val="24"/>
          <w:szCs w:val="24"/>
        </w:rPr>
      </w:pPr>
      <w:r>
        <w:rPr>
          <w:rFonts w:ascii="Times New Roman" w:hAnsi="Times New Roman"/>
          <w:sz w:val="24"/>
          <w:szCs w:val="24"/>
        </w:rPr>
      </w:r>
    </w:p>
    <w:p>
      <w:pPr>
        <w:pStyle w:val="Style45"/>
        <w:spacing w:before="0" w:after="0"/>
        <w:jc w:val="right"/>
        <w:rPr/>
      </w:pPr>
      <w:r>
        <w:rPr/>
        <w:t xml:space="preserve">                                                                                                                                 </w:t>
      </w:r>
    </w:p>
    <w:p>
      <w:pPr>
        <w:pStyle w:val="Normal"/>
        <w:spacing w:lineRule="auto" w:line="240" w:before="57" w:after="257"/>
        <w:jc w:val="center"/>
        <w:rPr/>
      </w:pPr>
      <w:r>
        <w:rPr>
          <w:bCs/>
        </w:rPr>
        <w:t xml:space="preserve">                                                                                                                                                                                                                      </w:t>
      </w:r>
      <w:r>
        <w:rPr>
          <w:rFonts w:cs="Times New Roman" w:ascii="Times New Roman" w:hAnsi="Times New Roman"/>
          <w:b/>
          <w:sz w:val="28"/>
          <w:szCs w:val="28"/>
          <w:u w:val="single"/>
        </w:rPr>
        <w:t>Уважаемые жители Дубовского сельского поселения!</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Представляем Вам отчет об итогах деятельности главы администрации Дубовского сельского поселения за первое полугодие 2024 года.</w:t>
      </w:r>
    </w:p>
    <w:p>
      <w:pPr>
        <w:pStyle w:val="Msonormalmrcssattr"/>
        <w:shd w:val="clear" w:color="auto" w:fill="FFFFFF"/>
        <w:spacing w:before="280" w:after="280"/>
        <w:jc w:val="center"/>
        <w:rPr/>
      </w:pPr>
      <w:r>
        <w:rPr>
          <w:b/>
          <w:color w:val="2C2D2E"/>
          <w:sz w:val="28"/>
          <w:szCs w:val="28"/>
          <w:u w:val="single"/>
        </w:rPr>
        <w:t>Национальный состав:</w:t>
      </w:r>
    </w:p>
    <w:p>
      <w:pPr>
        <w:pStyle w:val="Msonormalmrcssattr"/>
        <w:shd w:val="clear" w:color="auto" w:fill="FFFFFF"/>
        <w:spacing w:before="280" w:after="280"/>
        <w:jc w:val="both"/>
        <w:rPr>
          <w:color w:val="2C2D2E"/>
          <w:sz w:val="28"/>
          <w:szCs w:val="28"/>
        </w:rPr>
      </w:pPr>
      <w:r>
        <w:rPr>
          <w:color w:val="2C2D2E"/>
          <w:sz w:val="28"/>
          <w:szCs w:val="28"/>
        </w:rPr>
        <w:t xml:space="preserve">   </w:t>
      </w:r>
      <w:r>
        <w:rPr>
          <w:color w:val="2C2D2E"/>
          <w:sz w:val="28"/>
          <w:szCs w:val="28"/>
        </w:rPr>
        <w:t>На территории Дубовского сельского поселения зарегистрировано: русские 7018, Украинцы 118, Белорусы 31, Чеченцы 218, Ингуши 44, Даргинцы 138, Аварцы 22, Армяне 308, Молдаване 23, Татары 31, Грузины 47, Удмурты 9, Мордвины 4, Кумыки 13, Лезгины 19, Калмыки 22, Корейцы 23, Чуваши 6, Немцы 5, Цыгане 9.</w:t>
      </w:r>
    </w:p>
    <w:p>
      <w:pPr>
        <w:pStyle w:val="Msonormalmrcssattr"/>
        <w:shd w:val="clear" w:color="auto" w:fill="FFFFFF"/>
        <w:spacing w:before="280" w:after="280"/>
        <w:jc w:val="center"/>
        <w:rPr/>
      </w:pPr>
      <w:r>
        <w:rPr>
          <w:b/>
          <w:color w:val="2C2D2E"/>
          <w:sz w:val="28"/>
          <w:szCs w:val="28"/>
          <w:u w:val="single"/>
        </w:rPr>
        <w:t>Численность населения на 01.07.2024:</w:t>
      </w:r>
    </w:p>
    <w:p>
      <w:pPr>
        <w:pStyle w:val="Msonormalmrcssattr"/>
        <w:shd w:val="clear" w:color="auto" w:fill="FFFFFF"/>
        <w:spacing w:before="280" w:after="280"/>
        <w:rPr>
          <w:color w:val="2C2D2E"/>
          <w:sz w:val="28"/>
          <w:szCs w:val="28"/>
        </w:rPr>
      </w:pPr>
      <w:r>
        <w:rPr>
          <w:color w:val="2C2D2E"/>
          <w:sz w:val="28"/>
          <w:szCs w:val="28"/>
        </w:rPr>
        <w:t>Всего на территории Дубовского сельского поселения зарегистрировано: 8108 человек.</w:t>
      </w:r>
    </w:p>
    <w:p>
      <w:pPr>
        <w:pStyle w:val="Msonormalmrcssattr"/>
        <w:shd w:val="clear" w:color="auto" w:fill="FFFFFF"/>
        <w:spacing w:before="280" w:after="280"/>
        <w:rPr>
          <w:color w:val="2C2D2E"/>
          <w:sz w:val="28"/>
          <w:szCs w:val="28"/>
        </w:rPr>
      </w:pPr>
      <w:r>
        <w:rPr>
          <w:color w:val="2C2D2E"/>
          <w:sz w:val="28"/>
          <w:szCs w:val="28"/>
        </w:rPr>
        <w:t>село Дубовское: 7608 человек;</w:t>
      </w:r>
    </w:p>
    <w:p>
      <w:pPr>
        <w:pStyle w:val="Msonormalmrcssattr"/>
        <w:shd w:val="clear" w:color="auto" w:fill="FFFFFF"/>
        <w:spacing w:before="280" w:after="280"/>
        <w:rPr>
          <w:color w:val="2C2D2E"/>
          <w:sz w:val="28"/>
          <w:szCs w:val="28"/>
        </w:rPr>
      </w:pPr>
      <w:r>
        <w:rPr>
          <w:color w:val="2C2D2E"/>
          <w:sz w:val="28"/>
          <w:szCs w:val="28"/>
        </w:rPr>
        <w:t>хутор Ериковский 500 человек;</w:t>
      </w:r>
    </w:p>
    <w:p>
      <w:pPr>
        <w:pStyle w:val="Msonormalmrcssattr"/>
        <w:shd w:val="clear" w:color="auto" w:fill="FFFFFF"/>
        <w:spacing w:before="280" w:after="280"/>
        <w:rPr>
          <w:color w:val="2C2D2E"/>
          <w:sz w:val="28"/>
          <w:szCs w:val="28"/>
        </w:rPr>
      </w:pPr>
      <w:r>
        <w:rPr>
          <w:color w:val="2C2D2E"/>
          <w:sz w:val="28"/>
          <w:szCs w:val="28"/>
        </w:rPr>
        <w:t>Мужчин – 3850 человек;</w:t>
      </w:r>
    </w:p>
    <w:p>
      <w:pPr>
        <w:pStyle w:val="Msonormalmrcssattr"/>
        <w:shd w:val="clear" w:color="auto" w:fill="FFFFFF"/>
        <w:spacing w:before="280" w:after="280"/>
        <w:rPr>
          <w:color w:val="2C2D2E"/>
          <w:sz w:val="28"/>
          <w:szCs w:val="28"/>
        </w:rPr>
      </w:pPr>
      <w:r>
        <w:rPr>
          <w:color w:val="2C2D2E"/>
          <w:sz w:val="28"/>
          <w:szCs w:val="28"/>
        </w:rPr>
        <w:t>Женщин – 4258 человек;</w:t>
      </w:r>
    </w:p>
    <w:p>
      <w:pPr>
        <w:pStyle w:val="Msonormalmrcssattr"/>
        <w:shd w:val="clear" w:color="auto" w:fill="FFFFFF"/>
        <w:spacing w:before="280" w:after="280"/>
        <w:rPr>
          <w:sz w:val="28"/>
          <w:szCs w:val="28"/>
        </w:rPr>
      </w:pPr>
      <w:r>
        <w:rPr>
          <w:color w:val="2C2D2E"/>
          <w:sz w:val="28"/>
          <w:szCs w:val="28"/>
        </w:rPr>
        <w:t xml:space="preserve">в том </w:t>
      </w:r>
      <w:r>
        <w:rPr>
          <w:sz w:val="28"/>
          <w:szCs w:val="28"/>
        </w:rPr>
        <w:t>числе дети от 0 до 7  - 514 человек; дети от 7 до 18 лет 879 человек.</w:t>
      </w:r>
    </w:p>
    <w:p>
      <w:pPr>
        <w:pStyle w:val="Normal"/>
        <w:jc w:val="center"/>
        <w:rPr>
          <w:rFonts w:ascii="Times New Roman" w:hAnsi="Times New Roman" w:eastAsia="Calibri" w:cs="Times New Roman"/>
          <w:b/>
          <w:b/>
          <w:sz w:val="28"/>
          <w:szCs w:val="28"/>
          <w:u w:val="single"/>
        </w:rPr>
      </w:pPr>
      <w:r>
        <w:rPr>
          <w:rFonts w:eastAsia="Calibri" w:cs="Times New Roman" w:ascii="Times New Roman" w:hAnsi="Times New Roman"/>
          <w:b/>
          <w:sz w:val="28"/>
          <w:szCs w:val="28"/>
          <w:u w:val="single"/>
        </w:rPr>
        <w:t>ИМУЩЕСТВЕННЫЕ И ЗЕМЕЛЬНЫЕ ОТНОШЕНИЯ</w:t>
      </w:r>
    </w:p>
    <w:p>
      <w:pPr>
        <w:pStyle w:val="Msonormalmrcssattr"/>
        <w:shd w:val="clear" w:color="auto" w:fill="FFFFFF"/>
        <w:spacing w:before="280" w:after="280"/>
        <w:jc w:val="both"/>
        <w:rPr>
          <w:rFonts w:eastAsia="Calibri"/>
          <w:sz w:val="28"/>
          <w:szCs w:val="28"/>
        </w:rPr>
      </w:pPr>
      <w:r>
        <w:rPr>
          <w:rFonts w:eastAsia="Calibri"/>
          <w:sz w:val="28"/>
          <w:szCs w:val="28"/>
        </w:rPr>
        <w:t xml:space="preserve">  </w:t>
      </w:r>
      <w:r>
        <w:rPr>
          <w:rFonts w:eastAsia="Calibri"/>
          <w:sz w:val="28"/>
          <w:szCs w:val="28"/>
        </w:rPr>
        <w:t>Оформлено в муниципальную собственность 2 газопровода  среднего и низкого давления в с.Дубовское.</w:t>
      </w:r>
    </w:p>
    <w:p>
      <w:pPr>
        <w:pStyle w:val="Msonormalmrcssattr"/>
        <w:shd w:val="clear" w:color="auto" w:fill="FFFFFF"/>
        <w:spacing w:before="280" w:after="280"/>
        <w:jc w:val="both"/>
        <w:rPr>
          <w:rFonts w:eastAsia="Calibri"/>
          <w:sz w:val="28"/>
          <w:szCs w:val="28"/>
        </w:rPr>
      </w:pPr>
      <w:r>
        <w:rPr>
          <w:rFonts w:eastAsia="Calibri"/>
          <w:sz w:val="28"/>
          <w:szCs w:val="28"/>
        </w:rPr>
        <w:t xml:space="preserve">   </w:t>
      </w:r>
      <w:r>
        <w:rPr>
          <w:rFonts w:eastAsia="Calibri"/>
          <w:sz w:val="28"/>
          <w:szCs w:val="28"/>
        </w:rPr>
        <w:t>Идут судебные процессы о признании муниципальной собственности еще на 10 объектов.</w:t>
      </w:r>
    </w:p>
    <w:p>
      <w:pPr>
        <w:pStyle w:val="Msonormalmrcssattr"/>
        <w:shd w:val="clear" w:color="auto" w:fill="FFFFFF"/>
        <w:spacing w:before="280" w:after="280"/>
        <w:jc w:val="both"/>
        <w:rPr>
          <w:rFonts w:eastAsia="Calibri"/>
          <w:sz w:val="28"/>
          <w:szCs w:val="28"/>
        </w:rPr>
      </w:pPr>
      <w:r>
        <w:rPr>
          <w:rFonts w:eastAsia="Calibri"/>
          <w:sz w:val="28"/>
          <w:szCs w:val="28"/>
        </w:rPr>
        <w:t xml:space="preserve">В Администрацию Дубовского района переданы документына автомобильные дороги из собственности «Дубовского сельского поселения» в собственность «Дубовский район» - это ул. Первомайская от пер. Элеваторный до ул. Пушкина и автомобильная дорога - подъезд к полиции от ул. Дзержинского. </w:t>
      </w:r>
    </w:p>
    <w:p>
      <w:pPr>
        <w:pStyle w:val="Msonormalmrcssattr"/>
        <w:shd w:val="clear" w:color="auto" w:fill="FFFFFF"/>
        <w:spacing w:before="280" w:after="280"/>
        <w:jc w:val="center"/>
        <w:rPr>
          <w:b/>
          <w:b/>
          <w:sz w:val="28"/>
          <w:szCs w:val="28"/>
          <w:u w:val="single"/>
        </w:rPr>
      </w:pPr>
      <w:r>
        <w:rPr>
          <w:b/>
          <w:sz w:val="28"/>
          <w:szCs w:val="28"/>
          <w:u w:val="single"/>
        </w:rPr>
        <w:t>Государственные и муниципальные услуги</w:t>
      </w:r>
    </w:p>
    <w:p>
      <w:pPr>
        <w:pStyle w:val="Msonormalmrcssattr"/>
        <w:shd w:val="clear" w:color="auto" w:fill="FFFFFF"/>
        <w:spacing w:before="280" w:after="280"/>
        <w:jc w:val="both"/>
        <w:rPr>
          <w:sz w:val="28"/>
          <w:szCs w:val="28"/>
        </w:rPr>
      </w:pPr>
      <w:r>
        <w:rPr>
          <w:sz w:val="28"/>
          <w:szCs w:val="28"/>
        </w:rPr>
        <w:t xml:space="preserve">   </w:t>
      </w:r>
      <w:r>
        <w:rPr>
          <w:sz w:val="28"/>
          <w:szCs w:val="28"/>
        </w:rPr>
        <w:t xml:space="preserve">На портале «Реестр государственных и муниципальных услуг» размещено 6 муниципальных услуг, 22 регламента на предоставление муниципальных услуг находятся в стадии межведомственного согласования. По состоянию на 01.07.2024 г. заявителям оказано 712 муниципальных услуг. Ежемесячно </w:t>
      </w:r>
      <w:bookmarkStart w:id="0" w:name="_GoBack"/>
      <w:bookmarkEnd w:id="0"/>
      <w:r>
        <w:rPr>
          <w:sz w:val="28"/>
          <w:szCs w:val="28"/>
        </w:rPr>
        <w:t>размещаются отчеты по предоставлению муниципальных услуг на портале ГАС «Управление».</w:t>
      </w:r>
    </w:p>
    <w:p>
      <w:pPr>
        <w:pStyle w:val="Msonormalmrcssattr"/>
        <w:shd w:val="clear" w:color="auto" w:fill="FFFFFF"/>
        <w:spacing w:before="280" w:after="280"/>
        <w:jc w:val="both"/>
        <w:rPr>
          <w:sz w:val="28"/>
          <w:szCs w:val="28"/>
        </w:rPr>
      </w:pPr>
      <w:r>
        <w:rPr>
          <w:sz w:val="28"/>
          <w:szCs w:val="28"/>
        </w:rPr>
        <w:t xml:space="preserve">   </w:t>
      </w:r>
      <w:r>
        <w:rPr>
          <w:sz w:val="28"/>
          <w:szCs w:val="28"/>
        </w:rPr>
        <w:t>Специалистом администрации с/п по воинскому учету за отчетный период проведена следующая работа. Поставлено на воинский учет граждан допризывного возраста-44 человека;в призывные кампании проведена работа с 88 гражданами призывного возраста, из них 0 человек убылов ряды ВС РФпо контракту, 4 человека проходят службу в рядах РА,  17 человек получили отсрочку от призыва на службу в рядах РА на разные сроки для окончания обучения в учебных заведениях по очной форме обучения, 3 человека зачислено в запас, в розыске находится3 человека1999, 2000, 2003 года рождения.</w:t>
      </w:r>
    </w:p>
    <w:p>
      <w:pPr>
        <w:pStyle w:val="Msonormalmrcssattr"/>
        <w:shd w:val="clear" w:color="auto" w:fill="FFFFFF"/>
        <w:spacing w:before="280" w:after="280"/>
        <w:jc w:val="center"/>
        <w:rPr>
          <w:b/>
          <w:b/>
          <w:sz w:val="28"/>
          <w:szCs w:val="28"/>
          <w:u w:val="single"/>
        </w:rPr>
      </w:pPr>
      <w:r>
        <w:rPr>
          <w:b/>
          <w:sz w:val="28"/>
          <w:szCs w:val="28"/>
          <w:u w:val="single"/>
        </w:rPr>
        <w:t>Жилищно – коммунальная сфера деятельности</w:t>
      </w:r>
    </w:p>
    <w:p>
      <w:pPr>
        <w:pStyle w:val="Normal"/>
        <w:jc w:val="center"/>
        <w:rPr>
          <w:rFonts w:ascii="Times New Roman" w:hAnsi="Times New Roman" w:cs="Times New Roman"/>
          <w:b/>
          <w:b/>
          <w:sz w:val="28"/>
          <w:szCs w:val="28"/>
          <w:u w:val="single"/>
        </w:rPr>
      </w:pPr>
      <w:r>
        <w:rPr>
          <w:rFonts w:cs="Times New Roman" w:ascii="Times New Roman" w:hAnsi="Times New Roman"/>
          <w:b/>
          <w:sz w:val="28"/>
          <w:szCs w:val="28"/>
          <w:u w:val="single"/>
        </w:rPr>
        <w:t>администрации Дубовского сельского поселения</w:t>
      </w:r>
    </w:p>
    <w:p>
      <w:pPr>
        <w:pStyle w:val="Normal"/>
        <w:spacing w:before="0" w:after="0"/>
        <w:ind w:firstLine="426"/>
        <w:jc w:val="both"/>
        <w:rPr>
          <w:rFonts w:ascii="Times New Roman" w:hAnsi="Times New Roman"/>
          <w:sz w:val="28"/>
          <w:szCs w:val="28"/>
        </w:rPr>
      </w:pPr>
      <w:r>
        <w:rPr>
          <w:rFonts w:ascii="Times New Roman" w:hAnsi="Times New Roman"/>
          <w:sz w:val="28"/>
          <w:szCs w:val="28"/>
        </w:rPr>
        <w:t>В рамках полномочий, определенных Федеральным законом от 06.10.2003 № 131-ФЗ «Об общих принципах организации местного самоуправления в Российской Федерации» впервом  полугодии 2023 года Администрацией Дубовского сельского поселения реализованы мероприятия по благоустройству территории Дубовского сельского поселения:</w:t>
      </w:r>
    </w:p>
    <w:p>
      <w:pPr>
        <w:pStyle w:val="Normal"/>
        <w:spacing w:before="0" w:after="0"/>
        <w:ind w:firstLine="426"/>
        <w:jc w:val="both"/>
        <w:rPr>
          <w:rFonts w:ascii="Times New Roman" w:hAnsi="Times New Roman"/>
          <w:sz w:val="28"/>
          <w:szCs w:val="28"/>
        </w:rPr>
      </w:pPr>
      <w:r>
        <w:rPr>
          <w:rFonts w:ascii="Times New Roman" w:hAnsi="Times New Roman"/>
          <w:sz w:val="28"/>
          <w:szCs w:val="28"/>
        </w:rPr>
        <w:t>- на регулярной основе проводятся работы по наведению санитарного порядка земельных участков памятников участникам ВОВ, с проведением необходимого текущего ремонта стел памятников;</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текущему ремонту памятника Воинам Советской армии на пл. Павших борцов в с. Дубовском;</w:t>
      </w:r>
    </w:p>
    <w:p>
      <w:pPr>
        <w:pStyle w:val="Normal"/>
        <w:spacing w:before="0" w:after="0"/>
        <w:ind w:firstLine="426"/>
        <w:jc w:val="both"/>
        <w:rPr>
          <w:rFonts w:ascii="Times New Roman" w:hAnsi="Times New Roman"/>
          <w:sz w:val="28"/>
          <w:szCs w:val="28"/>
        </w:rPr>
      </w:pPr>
      <w:r>
        <w:rPr>
          <w:rFonts w:ascii="Times New Roman" w:hAnsi="Times New Roman"/>
          <w:sz w:val="28"/>
          <w:szCs w:val="28"/>
        </w:rPr>
        <w:t>- на регулярной основе проводится работа по уборке территорий памятников участников Великой Отечественной войны;</w:t>
      </w:r>
    </w:p>
    <w:p>
      <w:pPr>
        <w:pStyle w:val="Normal"/>
        <w:spacing w:before="0" w:after="0"/>
        <w:ind w:firstLine="426"/>
        <w:jc w:val="both"/>
        <w:rPr>
          <w:rFonts w:ascii="Times New Roman" w:hAnsi="Times New Roman"/>
          <w:sz w:val="28"/>
          <w:szCs w:val="28"/>
        </w:rPr>
      </w:pPr>
      <w:r>
        <w:rPr>
          <w:rFonts w:ascii="Times New Roman" w:hAnsi="Times New Roman"/>
          <w:sz w:val="28"/>
          <w:szCs w:val="28"/>
        </w:rPr>
        <w:t>- особое внимание уделено выполнению работ по санитарному содержанию территории: организованы работы по уборке и очисткетерритории от мусора, сорной растительности, веток и дикорастущей поросли деревьев. За отчетный период указанные работы выполнены на территориях с. Дубовское и х.Ериковский;</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приобретены и проведены работы по высадке однолетних цветов на пл. Павших борцов,  в сквере «Женщине - труженице» и въездном кольце вс. Дубовское, где на регулярной основе ведется полив и уборка сорной растительности;</w:t>
      </w:r>
    </w:p>
    <w:p>
      <w:pPr>
        <w:pStyle w:val="Normal"/>
        <w:spacing w:before="0" w:after="0"/>
        <w:ind w:firstLine="426"/>
        <w:jc w:val="both"/>
        <w:rPr>
          <w:rFonts w:ascii="Times New Roman" w:hAnsi="Times New Roman"/>
          <w:sz w:val="28"/>
          <w:szCs w:val="28"/>
        </w:rPr>
      </w:pPr>
      <w:r>
        <w:rPr>
          <w:rFonts w:ascii="Times New Roman" w:hAnsi="Times New Roman"/>
          <w:sz w:val="28"/>
          <w:szCs w:val="28"/>
        </w:rPr>
        <w:t>- в рамках ежегодного Дня древонасаждения приобретены и высажены деревья лиственных пород на детской игровой площадке и по пер. Восстания в с. Дубовское;</w:t>
      </w:r>
    </w:p>
    <w:p>
      <w:pPr>
        <w:pStyle w:val="Normal"/>
        <w:spacing w:before="0" w:after="0"/>
        <w:ind w:firstLine="426"/>
        <w:jc w:val="both"/>
        <w:rPr>
          <w:rFonts w:ascii="Times New Roman" w:hAnsi="Times New Roman"/>
          <w:sz w:val="28"/>
          <w:szCs w:val="28"/>
        </w:rPr>
      </w:pPr>
      <w:r>
        <w:rPr>
          <w:rFonts w:ascii="Times New Roman" w:hAnsi="Times New Roman"/>
          <w:sz w:val="28"/>
          <w:szCs w:val="28"/>
        </w:rPr>
        <w:t>- на территории Дубовского сельского поселения проведены работы по побелке деревьев;</w:t>
      </w:r>
    </w:p>
    <w:p>
      <w:pPr>
        <w:pStyle w:val="Normal"/>
        <w:spacing w:before="0" w:after="0"/>
        <w:ind w:firstLine="426"/>
        <w:jc w:val="both"/>
        <w:rPr>
          <w:rFonts w:ascii="Times New Roman" w:hAnsi="Times New Roman"/>
          <w:sz w:val="28"/>
          <w:szCs w:val="28"/>
        </w:rPr>
      </w:pPr>
      <w:r>
        <w:rPr>
          <w:rFonts w:ascii="Times New Roman" w:hAnsi="Times New Roman"/>
          <w:sz w:val="28"/>
          <w:szCs w:val="28"/>
        </w:rPr>
        <w:t>-выполнены работы по зимнему содержанию внутрипоселковых автомобильных дорог, расчистке снега на пл. Павших борцов, пешеходных дорожках;</w:t>
      </w:r>
    </w:p>
    <w:p>
      <w:pPr>
        <w:pStyle w:val="Normal"/>
        <w:spacing w:before="0" w:after="0"/>
        <w:ind w:firstLine="426"/>
        <w:jc w:val="both"/>
        <w:rPr>
          <w:rFonts w:ascii="Times New Roman" w:hAnsi="Times New Roman"/>
          <w:sz w:val="28"/>
          <w:szCs w:val="28"/>
        </w:rPr>
      </w:pPr>
      <w:r>
        <w:rPr>
          <w:rFonts w:ascii="Times New Roman" w:hAnsi="Times New Roman"/>
          <w:sz w:val="28"/>
          <w:szCs w:val="28"/>
        </w:rPr>
        <w:t>-выполнены работы по текущему ремонту уличного освещенияна улицах и переулках с. Дубовское и х. Ериковский. Качественно и в сроки были рассмотрены обращения жителей Дубовского сельского поселения по вопросам замены ламп уличного освещения. В ежедневном режиме проводился мониторинг работы уличного освещения со своевременным принятием мер в случае сбоя в работе;</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 текущий ремонт с частичной покраской элементов детских игровых площадок в с. Дубовское и х. Ериковский;</w:t>
      </w:r>
    </w:p>
    <w:p>
      <w:pPr>
        <w:pStyle w:val="Normal"/>
        <w:spacing w:before="0" w:after="0"/>
        <w:ind w:firstLine="426"/>
        <w:jc w:val="both"/>
        <w:rPr>
          <w:rFonts w:ascii="Times New Roman" w:hAnsi="Times New Roman"/>
          <w:sz w:val="28"/>
          <w:szCs w:val="28"/>
        </w:rPr>
      </w:pPr>
      <w:r>
        <w:rPr>
          <w:rFonts w:ascii="Times New Roman" w:hAnsi="Times New Roman"/>
          <w:sz w:val="28"/>
          <w:szCs w:val="28"/>
        </w:rPr>
        <w:t>- завезен песок на детские игровые площадкив с. Дубовское и х. Ериковский;</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дератизации кладбищ и памятников участникам ВОВ;</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устройству ограждения третьей стороны старого кладбища в с. Дубовском;</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санитарной очистке территорий кладбищ в с. Дубовское, х. Ериковский, с завозом песка для уборки могил;</w:t>
      </w:r>
    </w:p>
    <w:p>
      <w:pPr>
        <w:pStyle w:val="Normal"/>
        <w:spacing w:before="0" w:after="0"/>
        <w:jc w:val="both"/>
        <w:rPr>
          <w:rFonts w:ascii="Times New Roman" w:hAnsi="Times New Roman"/>
          <w:sz w:val="28"/>
          <w:szCs w:val="28"/>
        </w:rPr>
      </w:pPr>
      <w:r>
        <w:rPr>
          <w:rFonts w:ascii="Times New Roman" w:hAnsi="Times New Roman"/>
          <w:sz w:val="28"/>
          <w:szCs w:val="28"/>
        </w:rPr>
        <w:t>-установлены урны и лавочкипо пер. Герцена, пер. Братскому, пер. Восстания вс.Дубовское;</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текущему ремонту и покраске лавочек и урн на пл. Павших борцовв с. Дубовское;</w:t>
      </w:r>
    </w:p>
    <w:p>
      <w:pPr>
        <w:pStyle w:val="Normal"/>
        <w:spacing w:before="0" w:after="0"/>
        <w:ind w:firstLine="426"/>
        <w:jc w:val="both"/>
        <w:rPr>
          <w:rFonts w:ascii="Times New Roman" w:hAnsi="Times New Roman"/>
          <w:sz w:val="28"/>
          <w:szCs w:val="28"/>
        </w:rPr>
      </w:pPr>
      <w:r>
        <w:rPr>
          <w:rFonts w:ascii="Times New Roman" w:hAnsi="Times New Roman"/>
          <w:sz w:val="28"/>
          <w:szCs w:val="28"/>
        </w:rPr>
        <w:t>- установлено 20дорожных знаков в с.Дубовское и х. Ериковский;</w:t>
      </w:r>
    </w:p>
    <w:p>
      <w:pPr>
        <w:pStyle w:val="Normal"/>
        <w:spacing w:before="0" w:after="0"/>
        <w:ind w:firstLine="426"/>
        <w:jc w:val="both"/>
        <w:rPr>
          <w:rFonts w:ascii="Times New Roman" w:hAnsi="Times New Roman"/>
          <w:sz w:val="28"/>
          <w:szCs w:val="28"/>
        </w:rPr>
      </w:pPr>
      <w:r>
        <w:rPr>
          <w:rFonts w:ascii="Times New Roman" w:hAnsi="Times New Roman"/>
          <w:sz w:val="28"/>
          <w:szCs w:val="28"/>
        </w:rPr>
        <w:t>-выполнены работы по санитарной опиловке деревьев в с. Дубовское и х. Ериковский;</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покраске въездных стел в с. Дубовское;</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отлову безнадзорных животных;</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center"/>
        <w:rPr>
          <w:rFonts w:ascii="Times New Roman" w:hAnsi="Times New Roman" w:cs="Times New Roman"/>
          <w:sz w:val="28"/>
          <w:szCs w:val="28"/>
          <w:u w:val="single"/>
        </w:rPr>
      </w:pPr>
      <w:r>
        <w:rPr>
          <w:rFonts w:cs="Times New Roman" w:ascii="Times New Roman" w:hAnsi="Times New Roman"/>
          <w:b/>
          <w:sz w:val="28"/>
          <w:szCs w:val="28"/>
          <w:u w:val="single"/>
        </w:rPr>
        <w:t>Организация культурно-массовой работы в Дубовском сельском поселении.</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На территории Дубовского сельского поселения деятельность в сфере культуры осуществляется МБУК «Ериковский СДК», оказывая муниципальные услуги населению х.Ериковский в соответствии с муниципальным заданием утвержденным администрацией Дубовского сельского поселения.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Количество культурно-массовых мероприятий за 6 месяцев 2024 года составило 68, посещаемость составила 3047 человек. Их них мероприятий на платной основе – 25, число посетителей составило 434 человек.</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Самыми яркими и массовыми мероприятиями в первом полугодии стали: мастер- класс  «Рождественская звезда», патриотический час, посвященный 81 –й годовщине освобождения Дубовского района от немецко-фашисткихзахватчиков «Мы помним, мы гордимся» (мероприятие, посвященное  100 –летию со дня основания Дубовского района), праздничные колядки  «К вам с колядками идём», акция «Блокадный хлеб», брифинг «Избирательная  система РФ», концертная программа  «Державы верные сыны», выставка рисунков  «Природа родного края»- (мероприятие посвященное  100 –летию со дня основания Дубовского района ), концертная программа  «Ты, женщина, вселенная любви», урок мужества о героях-земляках «Ушедшие в бессмертие» (мероприятие посвященное  100 –летию со дня основания Дубовского района ), легкоатлетический пробег  «Память -2024» (мероприятие посвященное  100 –летию со дня основания Дубовского района), концертная программа  «Нам не забыть победный май!», фотомарафон, посвящённый Международному Дню семьи  «Моя семья – мое богатство», празднично -развлекательная программа  «Семь цветов радуги», концертная программа  «О России поем душой и сердцем», акция  «Свеча памяти», вечер отдыха  «Гуляй, пока молодой».</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В течение первого полугодия велась работа культурно - досуговых формирований в количестве 7 , количество участников –  76 человек, количество формирований самодеятельного народного творчества – 5, количество участников – 50 человек.</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Систематически ведется работа по пропаганде здорового образа жизни, по правовому воспитанию, формированию семейных ценностей, патриотическому воспитанию.</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Материально техническая база дома культуры находится в удовлетворительном состоянии. Приобретено световое и звуковое оборудование в рамках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567"/>
        <w:jc w:val="both"/>
        <w:rPr>
          <w:rFonts w:ascii="Times New Roman" w:hAnsi="Times New Roman" w:cs="Times New Roman"/>
          <w:sz w:val="28"/>
          <w:szCs w:val="28"/>
        </w:rPr>
      </w:pPr>
      <w:r>
        <w:rPr>
          <w:rFonts w:ascii="Times New Roman" w:hAnsi="Times New Roman"/>
          <w:b/>
          <w:sz w:val="24"/>
          <w:szCs w:val="24"/>
          <w:u w:val="single"/>
        </w:rPr>
      </w:r>
    </w:p>
    <w:p>
      <w:pPr>
        <w:pStyle w:val="Normal"/>
        <w:spacing w:lineRule="auto" w:line="240"/>
        <w:ind w:left="0" w:right="0" w:firstLine="567"/>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ind w:left="0" w:right="0" w:firstLine="567"/>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ind w:left="0" w:right="0" w:firstLine="567"/>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ind w:left="0" w:right="0" w:firstLine="567"/>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ind w:left="0" w:right="0" w:firstLine="567"/>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ind w:left="0" w:right="0" w:firstLine="567"/>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ind w:left="0" w:right="0" w:firstLine="567"/>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left" w:pos="2564" w:leader="none"/>
        </w:tabs>
        <w:spacing w:lineRule="auto" w:line="240"/>
        <w:jc w:val="center"/>
        <w:rPr>
          <w:rFonts w:ascii="Times New Roman" w:hAnsi="Times New Roman"/>
          <w:sz w:val="28"/>
          <w:szCs w:val="28"/>
        </w:rPr>
      </w:pPr>
      <w:r>
        <w:rPr>
          <w:rFonts w:ascii="Times New Roman" w:hAnsi="Times New Roman"/>
          <w:b/>
          <w:sz w:val="16"/>
          <w:szCs w:val="16"/>
          <w:u w:val="single"/>
        </w:rPr>
      </w:r>
    </w:p>
    <w:p>
      <w:pPr>
        <w:pStyle w:val="Normal"/>
        <w:spacing w:lineRule="auto" w:line="240" w:before="57" w:after="257"/>
        <w:jc w:val="center"/>
        <w:rPr>
          <w:bCs/>
          <w:sz w:val="28"/>
          <w:szCs w:val="28"/>
        </w:rPr>
      </w:pPr>
      <w:r>
        <w:rPr>
          <w:bCs/>
          <w:sz w:val="28"/>
          <w:szCs w:val="28"/>
        </w:rPr>
      </w:r>
    </w:p>
    <w:p>
      <w:pPr>
        <w:pStyle w:val="Normal"/>
        <w:bidi w:val="0"/>
        <w:spacing w:lineRule="auto" w:line="240"/>
        <w:jc w:val="both"/>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tbl>
      <w:tblPr>
        <w:tblW w:w="10204" w:type="dxa"/>
        <w:jc w:val="left"/>
        <w:tblInd w:w="0" w:type="dxa"/>
        <w:tblLayout w:type="fixed"/>
        <w:tblCellMar>
          <w:top w:w="0" w:type="dxa"/>
          <w:left w:w="108" w:type="dxa"/>
          <w:bottom w:w="0" w:type="dxa"/>
          <w:right w:w="108" w:type="dxa"/>
        </w:tblCellMar>
      </w:tblPr>
      <w:tblGrid>
        <w:gridCol w:w="4875"/>
        <w:gridCol w:w="5328"/>
      </w:tblGrid>
      <w:tr>
        <w:trPr>
          <w:trHeight w:val="120" w:hRule="atLeast"/>
        </w:trPr>
        <w:tc>
          <w:tcPr>
            <w:tcW w:w="4875" w:type="dxa"/>
            <w:tcBorders/>
          </w:tcPr>
          <w:p>
            <w:pPr>
              <w:pStyle w:val="Normal"/>
              <w:widowControl w:val="false"/>
              <w:spacing w:before="0" w:after="200"/>
              <w:rPr>
                <w:bCs/>
                <w:sz w:val="28"/>
                <w:szCs w:val="28"/>
              </w:rPr>
            </w:pPr>
            <w:r>
              <w:rPr>
                <w:bCs/>
                <w:sz w:val="28"/>
                <w:szCs w:val="28"/>
              </w:rPr>
            </w:r>
          </w:p>
        </w:tc>
        <w:tc>
          <w:tcPr>
            <w:tcW w:w="5328" w:type="dxa"/>
            <w:tcBorders/>
          </w:tcPr>
          <w:p>
            <w:pPr>
              <w:pStyle w:val="Normal"/>
              <w:widowControl w:val="false"/>
              <w:snapToGrid w:val="false"/>
              <w:spacing w:before="0" w:after="200"/>
              <w:jc w:val="both"/>
              <w:rPr>
                <w:sz w:val="28"/>
              </w:rPr>
            </w:pPr>
            <w:r>
              <w:rPr>
                <w:sz w:val="28"/>
              </w:rPr>
            </w:r>
          </w:p>
        </w:tc>
      </w:tr>
    </w:tbl>
    <w:p>
      <w:pPr>
        <w:pStyle w:val="Normal"/>
        <w:rPr>
          <w:sz w:val="28"/>
        </w:rPr>
      </w:pPr>
      <w:r>
        <w:rPr>
          <w:sz w:val="28"/>
        </w:rPr>
      </w:r>
    </w:p>
    <w:p>
      <w:pPr>
        <w:pStyle w:val="Normal"/>
        <w:spacing w:before="0" w:after="200"/>
        <w:jc w:val="both"/>
        <w:rPr>
          <w:rFonts w:ascii="Times New Roman" w:hAnsi="Times New Roman"/>
        </w:rPr>
      </w:pPr>
      <w:r>
        <w:rPr/>
      </w:r>
    </w:p>
    <w:sectPr>
      <w:footerReference w:type="default" r:id="rId3"/>
      <w:type w:val="nextPage"/>
      <w:pgSz w:w="11906" w:h="16838"/>
      <w:pgMar w:left="1418" w:right="1134" w:gutter="0" w:header="0" w:top="851"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Verdana">
    <w:charset w:val="cc"/>
    <w:family w:val="roman"/>
    <w:pitch w:val="variable"/>
  </w:font>
  <w:font w:name="Palatino Linotype">
    <w:charset w:val="cc"/>
    <w:family w:val="auto"/>
    <w:pitch w:val="default"/>
  </w:font>
  <w:font w:name="Times New Roman">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5"/>
      <w:shd w:val="clear" w:color="auto" w:fill="auto"/>
      <w:tabs>
        <w:tab w:val="clear" w:pos="708"/>
        <w:tab w:val="right" w:pos="16123" w:leader="none"/>
      </w:tabs>
      <w:ind w:left="1138" w:hanging="0"/>
      <w:rPr>
        <w:rFonts w:cs="Arial Unicode MS"/>
      </w:rPr>
    </w:pPr>
    <w:r>
      <w:rPr>
        <w:rFonts w:cs="Arial Unicode MS"/>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Body Text 2" w:uiPriority="0"/>
    <w:lsdException w:name="Strong" w:uiPriority="22" w:semiHidden="0" w:unhideWhenUsed="0" w:qFormat="1"/>
    <w:lsdException w:name="Emphasis" w:uiPriority="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064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e40648"/>
    <w:pPr>
      <w:keepNext w:val="true"/>
      <w:tabs>
        <w:tab w:val="clear" w:pos="708"/>
        <w:tab w:val="center" w:pos="4677" w:leader="none"/>
      </w:tabs>
      <w:spacing w:lineRule="auto" w:line="240" w:before="0" w:after="0"/>
      <w:outlineLvl w:val="0"/>
    </w:pPr>
    <w:rPr>
      <w:rFonts w:ascii="Times New Roman" w:hAnsi="Times New Roman" w:eastAsia="Times New Roman" w:cs="Times New Roman"/>
      <w:b/>
      <w:bCs/>
      <w:sz w:val="24"/>
      <w:szCs w:val="24"/>
      <w:lang w:eastAsia="ru-RU"/>
    </w:rPr>
  </w:style>
  <w:style w:type="paragraph" w:styleId="2">
    <w:name w:val="Heading 2"/>
    <w:basedOn w:val="Normal"/>
    <w:next w:val="Normal"/>
    <w:link w:val="21"/>
    <w:unhideWhenUsed/>
    <w:qFormat/>
    <w:rsid w:val="00e40648"/>
    <w:pPr>
      <w:keepNext w:val="true"/>
      <w:spacing w:lineRule="auto" w:line="240" w:before="0" w:after="0"/>
      <w:outlineLvl w:val="1"/>
    </w:pPr>
    <w:rPr>
      <w:rFonts w:ascii="Times New Roman" w:hAnsi="Times New Roman" w:eastAsia="Times New Roman" w:cs="Times New Roman"/>
      <w:sz w:val="24"/>
      <w:szCs w:val="20"/>
      <w:lang w:eastAsia="ru-RU"/>
    </w:rPr>
  </w:style>
  <w:style w:type="paragraph" w:styleId="3">
    <w:name w:val="Heading 3"/>
    <w:basedOn w:val="Normal"/>
    <w:next w:val="Normal"/>
    <w:link w:val="31"/>
    <w:uiPriority w:val="9"/>
    <w:semiHidden/>
    <w:unhideWhenUsed/>
    <w:qFormat/>
    <w:rsid w:val="00be746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qFormat/>
    <w:pPr>
      <w:keepNext w:val="true"/>
      <w:spacing w:before="240" w:after="60"/>
      <w:outlineLvl w:val="3"/>
    </w:pPr>
    <w:rPr>
      <w:rFonts w:ascii="Calibri" w:hAnsi="Calibri" w:eastAsia="Times New Roman" w:cs="Times New Roman"/>
      <w:b/>
      <w:bCs/>
      <w:sz w:val="28"/>
      <w:szCs w:val="2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qFormat/>
    <w:rsid w:val="00e40648"/>
    <w:rPr>
      <w:rFonts w:ascii="Times New Roman" w:hAnsi="Times New Roman" w:eastAsia="Times New Roman" w:cs="Times New Roman"/>
      <w:b/>
      <w:bCs/>
      <w:sz w:val="24"/>
      <w:szCs w:val="24"/>
      <w:lang w:eastAsia="ru-RU"/>
    </w:rPr>
  </w:style>
  <w:style w:type="character" w:styleId="21" w:customStyle="1">
    <w:name w:val="Заголовок 2 Знак"/>
    <w:basedOn w:val="DefaultParagraphFont"/>
    <w:qFormat/>
    <w:rsid w:val="00e40648"/>
    <w:rPr>
      <w:rFonts w:ascii="Times New Roman" w:hAnsi="Times New Roman" w:eastAsia="Times New Roman" w:cs="Times New Roman"/>
      <w:sz w:val="24"/>
      <w:szCs w:val="20"/>
      <w:lang w:eastAsia="ru-RU"/>
    </w:rPr>
  </w:style>
  <w:style w:type="character" w:styleId="Style10">
    <w:name w:val="Интернет-ссылка"/>
    <w:basedOn w:val="DefaultParagraphFont"/>
    <w:uiPriority w:val="99"/>
    <w:unhideWhenUsed/>
    <w:rsid w:val="004c15bf"/>
    <w:rPr>
      <w:color w:val="0000FF"/>
      <w:u w:val="single"/>
    </w:rPr>
  </w:style>
  <w:style w:type="character" w:styleId="Style11">
    <w:name w:val="Посещённая гиперссылка"/>
    <w:basedOn w:val="DefaultParagraphFont"/>
    <w:uiPriority w:val="99"/>
    <w:semiHidden/>
    <w:unhideWhenUsed/>
    <w:rsid w:val="004c15bf"/>
    <w:rPr>
      <w:color w:val="800080"/>
      <w:u w:val="single"/>
    </w:rPr>
  </w:style>
  <w:style w:type="character" w:styleId="Style12" w:customStyle="1">
    <w:name w:val="Текст выноски Знак"/>
    <w:basedOn w:val="DefaultParagraphFont"/>
    <w:link w:val="BalloonText"/>
    <w:uiPriority w:val="99"/>
    <w:semiHidden/>
    <w:qFormat/>
    <w:rsid w:val="00002cf6"/>
    <w:rPr>
      <w:rFonts w:ascii="Tahoma" w:hAnsi="Tahoma" w:cs="Tahoma"/>
      <w:sz w:val="16"/>
      <w:szCs w:val="16"/>
    </w:rPr>
  </w:style>
  <w:style w:type="character" w:styleId="Style13">
    <w:name w:val="Выделение"/>
    <w:basedOn w:val="DefaultParagraphFont"/>
    <w:qFormat/>
    <w:rsid w:val="00732544"/>
    <w:rPr>
      <w:i/>
      <w:iCs/>
    </w:rPr>
  </w:style>
  <w:style w:type="character" w:styleId="31" w:customStyle="1">
    <w:name w:val="Заголовок 3 Знак"/>
    <w:basedOn w:val="DefaultParagraphFont"/>
    <w:uiPriority w:val="9"/>
    <w:semiHidden/>
    <w:qFormat/>
    <w:rsid w:val="00be7464"/>
    <w:rPr>
      <w:rFonts w:ascii="Cambria" w:hAnsi="Cambria" w:eastAsia="" w:cs="" w:asciiTheme="majorHAnsi" w:cstheme="majorBidi" w:eastAsiaTheme="majorEastAsia" w:hAnsiTheme="majorHAnsi"/>
      <w:b/>
      <w:bCs/>
      <w:color w:val="4F81BD" w:themeColor="accent1"/>
    </w:rPr>
  </w:style>
  <w:style w:type="character" w:styleId="22" w:customStyle="1">
    <w:name w:val="Основной текст 2 Знак"/>
    <w:basedOn w:val="DefaultParagraphFont"/>
    <w:link w:val="BodyText2"/>
    <w:qFormat/>
    <w:rsid w:val="00be7464"/>
    <w:rPr>
      <w:rFonts w:ascii="Times New Roman" w:hAnsi="Times New Roman" w:eastAsia="Times New Roman" w:cs="Times New Roman"/>
      <w:sz w:val="26"/>
      <w:szCs w:val="24"/>
      <w:lang w:eastAsia="ru-RU"/>
    </w:rPr>
  </w:style>
  <w:style w:type="character" w:styleId="Style14" w:customStyle="1">
    <w:name w:val="Основной текст Знак"/>
    <w:basedOn w:val="DefaultParagraphFont"/>
    <w:uiPriority w:val="99"/>
    <w:qFormat/>
    <w:rsid w:val="00c72bad"/>
    <w:rPr/>
  </w:style>
  <w:style w:type="character" w:styleId="Style15" w:customStyle="1">
    <w:name w:val="Подпись к картинке_"/>
    <w:basedOn w:val="DefaultParagraphFont"/>
    <w:link w:val="Style34"/>
    <w:uiPriority w:val="99"/>
    <w:qFormat/>
    <w:locked/>
    <w:rsid w:val="00c72bad"/>
    <w:rPr>
      <w:rFonts w:ascii="Times New Roman" w:hAnsi="Times New Roman" w:cs="Times New Roman"/>
      <w:sz w:val="27"/>
      <w:szCs w:val="27"/>
      <w:shd w:fill="FFFFFF" w:val="clear"/>
    </w:rPr>
  </w:style>
  <w:style w:type="character" w:styleId="Style16" w:customStyle="1">
    <w:name w:val="Основной текст + Полужирный"/>
    <w:uiPriority w:val="99"/>
    <w:qFormat/>
    <w:rsid w:val="00c72bad"/>
    <w:rPr>
      <w:rFonts w:ascii="Times New Roman" w:hAnsi="Times New Roman"/>
      <w:b/>
      <w:spacing w:val="0"/>
      <w:sz w:val="27"/>
    </w:rPr>
  </w:style>
  <w:style w:type="character" w:styleId="Style17" w:customStyle="1">
    <w:name w:val="Колонтитул_"/>
    <w:basedOn w:val="DefaultParagraphFont"/>
    <w:link w:val="Style35"/>
    <w:uiPriority w:val="99"/>
    <w:qFormat/>
    <w:locked/>
    <w:rsid w:val="00c72bad"/>
    <w:rPr>
      <w:rFonts w:ascii="Times New Roman" w:hAnsi="Times New Roman" w:cs="Times New Roman"/>
      <w:sz w:val="20"/>
      <w:szCs w:val="20"/>
      <w:shd w:fill="FFFFFF" w:val="clear"/>
      <w:lang w:val="en-US"/>
    </w:rPr>
  </w:style>
  <w:style w:type="character" w:styleId="Style18" w:customStyle="1">
    <w:name w:val="Название Знак"/>
    <w:basedOn w:val="DefaultParagraphFont"/>
    <w:qFormat/>
    <w:rsid w:val="00c72bad"/>
    <w:rPr>
      <w:rFonts w:ascii="Times New Roman" w:hAnsi="Times New Roman" w:eastAsia="Arial Unicode MS" w:cs="Times New Roman"/>
      <w:b/>
      <w:bCs/>
      <w:sz w:val="28"/>
      <w:szCs w:val="24"/>
      <w:lang w:eastAsia="ru-RU"/>
    </w:rPr>
  </w:style>
  <w:style w:type="character" w:styleId="Style19" w:customStyle="1">
    <w:name w:val="Верхний колонтитул Знак"/>
    <w:basedOn w:val="DefaultParagraphFont"/>
    <w:uiPriority w:val="99"/>
    <w:qFormat/>
    <w:rsid w:val="00c72bad"/>
    <w:rPr/>
  </w:style>
  <w:style w:type="character" w:styleId="Style20" w:customStyle="1">
    <w:name w:val="Нижний колонтитул Знак"/>
    <w:basedOn w:val="DefaultParagraphFont"/>
    <w:uiPriority w:val="99"/>
    <w:qFormat/>
    <w:rsid w:val="00c72bad"/>
    <w:rPr/>
  </w:style>
  <w:style w:type="character" w:styleId="Style21" w:customStyle="1">
    <w:name w:val="Основной текст с отступом Знак"/>
    <w:basedOn w:val="DefaultParagraphFont"/>
    <w:uiPriority w:val="99"/>
    <w:semiHidden/>
    <w:qFormat/>
    <w:rsid w:val="00932394"/>
    <w:rPr/>
  </w:style>
  <w:style w:type="character" w:styleId="Style22" w:customStyle="1">
    <w:name w:val="Абзац списка Знак"/>
    <w:link w:val="ListParagraph"/>
    <w:uiPriority w:val="99"/>
    <w:qFormat/>
    <w:locked/>
    <w:rsid w:val="00932394"/>
    <w:rPr>
      <w:rFonts w:ascii="Calibri" w:hAnsi="Calibri" w:eastAsia="Calibri" w:cs="Times New Roman"/>
    </w:rPr>
  </w:style>
  <w:style w:type="character" w:styleId="ConsPlusNormal" w:customStyle="1">
    <w:name w:val="ConsPlusNormal Знак"/>
    <w:link w:val="ConsPlusNormal1"/>
    <w:uiPriority w:val="99"/>
    <w:qFormat/>
    <w:locked/>
    <w:rsid w:val="00932394"/>
    <w:rPr>
      <w:rFonts w:ascii="Arial" w:hAnsi="Arial" w:eastAsia="Times New Roman" w:cs="Times New Roman"/>
      <w:sz w:val="20"/>
      <w:szCs w:val="20"/>
      <w:lang w:eastAsia="ru-RU"/>
    </w:rPr>
  </w:style>
  <w:style w:type="character" w:styleId="Strong">
    <w:name w:val="Strong"/>
    <w:uiPriority w:val="22"/>
    <w:qFormat/>
    <w:rsid w:val="00932394"/>
    <w:rPr>
      <w:rFonts w:cs="Times New Roman"/>
      <w:b/>
      <w:bCs/>
    </w:rPr>
  </w:style>
  <w:style w:type="character" w:styleId="Style23" w:customStyle="1">
    <w:name w:val="Цветовое выделение"/>
    <w:uiPriority w:val="99"/>
    <w:qFormat/>
    <w:rsid w:val="00242d65"/>
    <w:rPr>
      <w:b/>
      <w:bCs/>
      <w:color w:val="26282F"/>
    </w:rPr>
  </w:style>
  <w:style w:type="character" w:styleId="Style24" w:customStyle="1">
    <w:name w:val="Гипертекстовая ссылка"/>
    <w:uiPriority w:val="99"/>
    <w:qFormat/>
    <w:rsid w:val="00242d65"/>
    <w:rPr>
      <w:b w:val="false"/>
      <w:bCs w:val="false"/>
      <w:color w:val="106BBE"/>
    </w:rPr>
  </w:style>
  <w:style w:type="character" w:styleId="2Exact" w:customStyle="1">
    <w:name w:val="Основной текст (2) Exact"/>
    <w:basedOn w:val="DefaultParagraphFont"/>
    <w:qFormat/>
    <w:rsid w:val="00242d65"/>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_"/>
    <w:basedOn w:val="DefaultParagraphFont"/>
    <w:link w:val="24"/>
    <w:qFormat/>
    <w:rsid w:val="00242d65"/>
    <w:rPr>
      <w:rFonts w:ascii="Times New Roman" w:hAnsi="Times New Roman" w:eastAsia="Times New Roman" w:cs="Times New Roman"/>
      <w:sz w:val="28"/>
      <w:szCs w:val="28"/>
      <w:shd w:fill="FFFFFF" w:val="clear"/>
    </w:rPr>
  </w:style>
  <w:style w:type="character" w:styleId="32" w:customStyle="1">
    <w:name w:val="Основной текст (3)_"/>
    <w:basedOn w:val="DefaultParagraphFont"/>
    <w:link w:val="35"/>
    <w:qFormat/>
    <w:rsid w:val="00242d65"/>
    <w:rPr>
      <w:rFonts w:ascii="Times New Roman" w:hAnsi="Times New Roman" w:eastAsia="Times New Roman" w:cs="Times New Roman"/>
      <w:shd w:fill="FFFFFF" w:val="clear"/>
    </w:rPr>
  </w:style>
  <w:style w:type="character" w:styleId="314pt" w:customStyle="1">
    <w:name w:val="Основной текст (3) + 14 pt"/>
    <w:basedOn w:val="32"/>
    <w:qFormat/>
    <w:rsid w:val="00242d65"/>
    <w:rPr>
      <w:rFonts w:ascii="Times New Roman" w:hAnsi="Times New Roman" w:eastAsia="Times New Roman" w:cs="Times New Roman"/>
      <w:color w:val="000000"/>
      <w:spacing w:val="0"/>
      <w:w w:val="100"/>
      <w:sz w:val="28"/>
      <w:szCs w:val="28"/>
      <w:shd w:fill="FFFFFF" w:val="clear"/>
      <w:lang w:val="ru-RU" w:eastAsia="ru-RU" w:bidi="ru-RU"/>
    </w:rPr>
  </w:style>
  <w:style w:type="character" w:styleId="41" w:customStyle="1">
    <w:name w:val="Основной текст (4)_"/>
    <w:basedOn w:val="DefaultParagraphFont"/>
    <w:link w:val="42"/>
    <w:qFormat/>
    <w:rsid w:val="00242d65"/>
    <w:rPr>
      <w:rFonts w:ascii="Times New Roman" w:hAnsi="Times New Roman" w:eastAsia="Times New Roman" w:cs="Times New Roman"/>
      <w:sz w:val="28"/>
      <w:szCs w:val="28"/>
      <w:shd w:fill="FFFFFF" w:val="clear"/>
    </w:rPr>
  </w:style>
  <w:style w:type="character" w:styleId="Blk" w:customStyle="1">
    <w:name w:val="blk"/>
    <w:qFormat/>
    <w:rsid w:val="00f72465"/>
    <w:rPr/>
  </w:style>
  <w:style w:type="character" w:styleId="33" w:customStyle="1">
    <w:name w:val="Основной текст 3 Знак"/>
    <w:basedOn w:val="DefaultParagraphFont"/>
    <w:link w:val="BodyText3"/>
    <w:uiPriority w:val="99"/>
    <w:semiHidden/>
    <w:qFormat/>
    <w:rsid w:val="00962e1a"/>
    <w:rPr>
      <w:sz w:val="16"/>
      <w:szCs w:val="16"/>
    </w:rPr>
  </w:style>
  <w:style w:type="character" w:styleId="34" w:customStyle="1">
    <w:name w:val="Основной текст с отступом 3 Знак"/>
    <w:basedOn w:val="DefaultParagraphFont"/>
    <w:link w:val="BodyTextIndent3"/>
    <w:uiPriority w:val="99"/>
    <w:semiHidden/>
    <w:qFormat/>
    <w:rsid w:val="00962e1a"/>
    <w:rPr>
      <w:sz w:val="16"/>
      <w:szCs w:val="16"/>
    </w:rPr>
  </w:style>
  <w:style w:type="character" w:styleId="Style25" w:customStyle="1">
    <w:name w:val="Подзаголовок Знак"/>
    <w:basedOn w:val="DefaultParagraphFont"/>
    <w:qFormat/>
    <w:rsid w:val="00da00f6"/>
    <w:rPr>
      <w:rFonts w:ascii="Times New Roman" w:hAnsi="Times New Roman" w:eastAsia="Times New Roman" w:cs="Times New Roman"/>
      <w:sz w:val="36"/>
      <w:szCs w:val="20"/>
      <w:lang w:eastAsia="ru-RU"/>
    </w:rPr>
  </w:style>
  <w:style w:type="character" w:styleId="Style26">
    <w:name w:val="Основной шрифт абзаца"/>
    <w:qFormat/>
    <w:rPr/>
  </w:style>
  <w:style w:type="character" w:styleId="2TimesNewRoman">
    <w:name w:val="Основной текст (2) + Times New Roman"/>
    <w:basedOn w:val="Style26"/>
    <w:qFormat/>
    <w:rPr>
      <w:rFonts w:ascii="Times New Roman;Times New Roman" w:hAnsi="Times New Roman;Times New Roman" w:eastAsia="Times New Roman;Times New Roman" w:cs="Times New Roman;Times New Roman"/>
      <w:b w:val="false"/>
      <w:bCs w:val="false"/>
      <w:i w:val="false"/>
      <w:iCs w:val="false"/>
      <w:smallCaps/>
      <w:strike w:val="false"/>
      <w:dstrike w:val="false"/>
      <w:color w:val="000000"/>
      <w:spacing w:val="0"/>
      <w:w w:val="100"/>
      <w:position w:val="0"/>
      <w:sz w:val="21"/>
      <w:sz w:val="21"/>
      <w:szCs w:val="21"/>
      <w:u w:val="none"/>
      <w:shd w:fill="FFFFFF" w:val="clear"/>
      <w:vertAlign w:val="baseline"/>
      <w:lang w:val="en-US" w:bidi="en-US"/>
    </w:rPr>
  </w:style>
  <w:style w:type="character" w:styleId="WW8Num25z0">
    <w:name w:val="WW8Num25z0"/>
    <w:qFormat/>
    <w:rPr/>
  </w:style>
  <w:style w:type="character" w:styleId="Style27">
    <w:name w:val="Символ нумерации"/>
    <w:qFormat/>
    <w:rPr/>
  </w:style>
  <w:style w:type="character" w:styleId="WW8Num3z0">
    <w:name w:val="WW8Num3z0"/>
    <w:qFormat/>
    <w:rPr/>
  </w:style>
  <w:style w:type="character" w:styleId="WW8Num6z0">
    <w:name w:val="WW8Num6z0"/>
    <w:qFormat/>
    <w:rPr>
      <w:rFonts w:ascii="Times New Roman" w:hAnsi="Times New Roman" w:cs="Times New Roman"/>
    </w:rPr>
  </w:style>
  <w:style w:type="character" w:styleId="WW8Num5z0">
    <w:name w:val="WW8Num5z0"/>
    <w:qFormat/>
    <w:rPr>
      <w:rFonts w:ascii="Times New Roman" w:hAnsi="Times New Roman" w:cs="Times New Roman"/>
    </w:rPr>
  </w:style>
  <w:style w:type="paragraph" w:styleId="Style28">
    <w:name w:val="Заголовок"/>
    <w:basedOn w:val="Normal"/>
    <w:next w:val="Style29"/>
    <w:qFormat/>
    <w:pPr>
      <w:keepNext w:val="true"/>
      <w:spacing w:before="240" w:after="120"/>
    </w:pPr>
    <w:rPr>
      <w:rFonts w:ascii="Liberation Sans" w:hAnsi="Liberation Sans" w:eastAsia="Microsoft YaHei" w:cs="Mangal"/>
      <w:sz w:val="28"/>
      <w:szCs w:val="28"/>
    </w:rPr>
  </w:style>
  <w:style w:type="paragraph" w:styleId="Style29">
    <w:name w:val="Body Text"/>
    <w:basedOn w:val="Normal"/>
    <w:link w:val="Style14"/>
    <w:uiPriority w:val="99"/>
    <w:unhideWhenUsed/>
    <w:rsid w:val="00c72bad"/>
    <w:pPr>
      <w:spacing w:before="0" w:after="120"/>
    </w:pPr>
    <w:rPr/>
  </w:style>
  <w:style w:type="paragraph" w:styleId="Style30">
    <w:name w:val="List"/>
    <w:basedOn w:val="Style29"/>
    <w:pPr/>
    <w:rPr>
      <w:rFonts w:cs="Mangal"/>
    </w:rPr>
  </w:style>
  <w:style w:type="paragraph" w:styleId="Style31">
    <w:name w:val="Caption"/>
    <w:basedOn w:val="Normal"/>
    <w:qFormat/>
    <w:pPr>
      <w:suppressLineNumbers/>
      <w:spacing w:before="120" w:after="120"/>
    </w:pPr>
    <w:rPr>
      <w:rFonts w:cs="Mangal"/>
      <w:i/>
      <w:iCs/>
      <w:sz w:val="24"/>
      <w:szCs w:val="24"/>
    </w:rPr>
  </w:style>
  <w:style w:type="paragraph" w:styleId="Style32">
    <w:name w:val="Указатель"/>
    <w:basedOn w:val="Normal"/>
    <w:qFormat/>
    <w:pPr>
      <w:suppressLineNumbers/>
    </w:pPr>
    <w:rPr>
      <w:rFonts w:cs="Mangal"/>
      <w:lang w:val="zxx" w:eastAsia="zxx" w:bidi="zxx"/>
    </w:rPr>
  </w:style>
  <w:style w:type="paragraph" w:styleId="Style33" w:customStyle="1">
    <w:name w:val="Содержимое таблицы"/>
    <w:basedOn w:val="Normal"/>
    <w:qFormat/>
    <w:rsid w:val="00e40648"/>
    <w:pPr>
      <w:suppressLineNumbers/>
      <w:suppressAutoHyphens w:val="true"/>
      <w:spacing w:lineRule="auto" w:line="240" w:before="0" w:after="0"/>
    </w:pPr>
    <w:rPr>
      <w:rFonts w:ascii="Times New Roman" w:hAnsi="Times New Roman" w:eastAsia="Times New Roman" w:cs="Times New Roman"/>
      <w:sz w:val="24"/>
      <w:szCs w:val="24"/>
      <w:lang w:eastAsia="ar-SA"/>
    </w:rPr>
  </w:style>
  <w:style w:type="paragraph" w:styleId="ConsPlusNormal1" w:customStyle="1">
    <w:name w:val="ConsPlusNormal"/>
    <w:link w:val="ConsPlusNormal"/>
    <w:qFormat/>
    <w:rsid w:val="00e40648"/>
    <w:pPr>
      <w:widowControl w:val="false"/>
      <w:suppressAutoHyphens w:val="tru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ConsPlusTitle" w:customStyle="1">
    <w:name w:val="ConsPlusTitle"/>
    <w:qFormat/>
    <w:rsid w:val="00e40648"/>
    <w:pPr>
      <w:widowControl w:val="false"/>
      <w:suppressAutoHyphens w:val="true"/>
      <w:bidi w:val="0"/>
      <w:spacing w:lineRule="auto" w:line="240" w:before="0" w:after="0"/>
      <w:jc w:val="left"/>
    </w:pPr>
    <w:rPr>
      <w:rFonts w:ascii="Arial" w:hAnsi="Arial" w:eastAsia="Times New Roman" w:cs="Times New Roman"/>
      <w:b/>
      <w:color w:val="auto"/>
      <w:kern w:val="0"/>
      <w:sz w:val="20"/>
      <w:szCs w:val="20"/>
      <w:lang w:val="ru-RU" w:eastAsia="ru-RU" w:bidi="ar-SA"/>
    </w:rPr>
  </w:style>
  <w:style w:type="paragraph" w:styleId="NoSpacing">
    <w:name w:val="No Spacing"/>
    <w:uiPriority w:val="1"/>
    <w:qFormat/>
    <w:rsid w:val="00e40648"/>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Xl65" w:customStyle="1">
    <w:name w:val="xl65"/>
    <w:basedOn w:val="Normal"/>
    <w:qFormat/>
    <w:rsid w:val="004c15bf"/>
    <w:pPr>
      <w:spacing w:lineRule="auto" w:line="240" w:beforeAutospacing="1" w:afterAutospacing="1"/>
    </w:pPr>
    <w:rPr>
      <w:rFonts w:ascii="Calibri" w:hAnsi="Calibri" w:eastAsia="Times New Roman" w:cs="Calibri"/>
      <w:sz w:val="24"/>
      <w:szCs w:val="24"/>
      <w:lang w:eastAsia="ru-RU"/>
    </w:rPr>
  </w:style>
  <w:style w:type="paragraph" w:styleId="Xl66" w:customStyle="1">
    <w:name w:val="xl66"/>
    <w:basedOn w:val="Normal"/>
    <w:qFormat/>
    <w:rsid w:val="004c15bf"/>
    <w:pPr>
      <w:spacing w:lineRule="auto" w:line="240" w:beforeAutospacing="1" w:afterAutospacing="1"/>
      <w:jc w:val="right"/>
      <w:textAlignment w:val="center"/>
    </w:pPr>
    <w:rPr>
      <w:rFonts w:ascii="Calibri" w:hAnsi="Calibri" w:eastAsia="Times New Roman" w:cs="Calibri"/>
      <w:sz w:val="24"/>
      <w:szCs w:val="24"/>
      <w:lang w:eastAsia="ru-RU"/>
    </w:rPr>
  </w:style>
  <w:style w:type="paragraph" w:styleId="Xl67" w:customStyle="1">
    <w:name w:val="xl67"/>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68" w:customStyle="1">
    <w:name w:val="xl68"/>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69" w:customStyle="1">
    <w:name w:val="xl69"/>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70" w:customStyle="1">
    <w:name w:val="xl7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71" w:customStyle="1">
    <w:name w:val="xl71"/>
    <w:basedOn w:val="Normal"/>
    <w:qFormat/>
    <w:rsid w:val="004c15bf"/>
    <w:pP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2" w:customStyle="1">
    <w:name w:val="xl7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color w:val="000000"/>
      <w:sz w:val="24"/>
      <w:szCs w:val="24"/>
      <w:lang w:eastAsia="ru-RU"/>
    </w:rPr>
  </w:style>
  <w:style w:type="paragraph" w:styleId="Xl73" w:customStyle="1">
    <w:name w:val="xl7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74" w:customStyle="1">
    <w:name w:val="xl7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5" w:customStyle="1">
    <w:name w:val="xl75"/>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76" w:customStyle="1">
    <w:name w:val="xl76"/>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7" w:customStyle="1">
    <w:name w:val="xl77"/>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8" w:customStyle="1">
    <w:name w:val="xl78"/>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79" w:customStyle="1">
    <w:name w:val="xl79"/>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80" w:customStyle="1">
    <w:name w:val="xl80"/>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81" w:customStyle="1">
    <w:name w:val="xl81"/>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i/>
      <w:iCs/>
      <w:sz w:val="24"/>
      <w:szCs w:val="24"/>
      <w:lang w:eastAsia="ru-RU"/>
    </w:rPr>
  </w:style>
  <w:style w:type="paragraph" w:styleId="Xl82" w:customStyle="1">
    <w:name w:val="xl8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3" w:customStyle="1">
    <w:name w:val="xl8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4" w:customStyle="1">
    <w:name w:val="xl8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i/>
      <w:iCs/>
      <w:sz w:val="24"/>
      <w:szCs w:val="24"/>
      <w:lang w:eastAsia="ru-RU"/>
    </w:rPr>
  </w:style>
  <w:style w:type="paragraph" w:styleId="Xl85" w:customStyle="1">
    <w:name w:val="xl85"/>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6" w:customStyle="1">
    <w:name w:val="xl86"/>
    <w:basedOn w:val="Normal"/>
    <w:qFormat/>
    <w:rsid w:val="004c15bf"/>
    <w:pPr>
      <w:spacing w:lineRule="auto" w:line="240" w:beforeAutospacing="1" w:afterAutospacing="1"/>
      <w:jc w:val="center"/>
      <w:textAlignment w:val="center"/>
    </w:pPr>
    <w:rPr>
      <w:rFonts w:ascii="Times New Roman" w:hAnsi="Times New Roman" w:eastAsia="Times New Roman" w:cs="Times New Roman"/>
      <w:b/>
      <w:bCs/>
      <w:color w:val="000000"/>
      <w:sz w:val="28"/>
      <w:szCs w:val="28"/>
      <w:lang w:eastAsia="ru-RU"/>
    </w:rPr>
  </w:style>
  <w:style w:type="paragraph" w:styleId="Xl87" w:customStyle="1">
    <w:name w:val="xl87"/>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8" w:customStyle="1">
    <w:name w:val="xl88"/>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89" w:customStyle="1">
    <w:name w:val="xl89"/>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90" w:customStyle="1">
    <w:name w:val="xl9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91" w:customStyle="1">
    <w:name w:val="xl91"/>
    <w:basedOn w:val="Normal"/>
    <w:qFormat/>
    <w:rsid w:val="004c15bf"/>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92" w:customStyle="1">
    <w:name w:val="xl92"/>
    <w:basedOn w:val="Normal"/>
    <w:qFormat/>
    <w:rsid w:val="004c15bf"/>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BalloonText">
    <w:name w:val="Balloon Text"/>
    <w:basedOn w:val="Normal"/>
    <w:link w:val="Style12"/>
    <w:uiPriority w:val="99"/>
    <w:semiHidden/>
    <w:unhideWhenUsed/>
    <w:qFormat/>
    <w:rsid w:val="00002cf6"/>
    <w:pPr>
      <w:spacing w:lineRule="auto" w:line="240" w:before="0" w:after="0"/>
    </w:pPr>
    <w:rPr>
      <w:rFonts w:ascii="Tahoma" w:hAnsi="Tahoma" w:cs="Tahoma"/>
      <w:sz w:val="16"/>
      <w:szCs w:val="16"/>
    </w:rPr>
  </w:style>
  <w:style w:type="paragraph" w:styleId="12" w:customStyle="1">
    <w:name w:val="Обычный (веб)1"/>
    <w:basedOn w:val="Normal"/>
    <w:qFormat/>
    <w:rsid w:val="00732544"/>
    <w:pPr>
      <w:widowControl w:val="false"/>
      <w:suppressAutoHyphens w:val="true"/>
      <w:spacing w:lineRule="auto" w:line="240" w:before="280" w:after="280"/>
    </w:pPr>
    <w:rPr>
      <w:rFonts w:ascii="Times New Roman" w:hAnsi="Times New Roman" w:eastAsia="Andale Sans UI" w:cs="Times New Roman"/>
      <w:kern w:val="2"/>
      <w:sz w:val="24"/>
      <w:szCs w:val="24"/>
    </w:rPr>
  </w:style>
  <w:style w:type="paragraph" w:styleId="ListParagraph">
    <w:name w:val="List Paragraph"/>
    <w:basedOn w:val="Normal"/>
    <w:link w:val="Style22"/>
    <w:uiPriority w:val="34"/>
    <w:qFormat/>
    <w:rsid w:val="00be7464"/>
    <w:pPr>
      <w:spacing w:before="0" w:after="200"/>
      <w:ind w:left="720" w:hanging="0"/>
      <w:contextualSpacing/>
    </w:pPr>
    <w:rPr>
      <w:rFonts w:ascii="Calibri" w:hAnsi="Calibri" w:eastAsia="Calibri" w:cs="Times New Roman"/>
    </w:rPr>
  </w:style>
  <w:style w:type="paragraph" w:styleId="NormalWeb">
    <w:name w:val="Normal (Web)"/>
    <w:basedOn w:val="Normal"/>
    <w:uiPriority w:val="99"/>
    <w:qFormat/>
    <w:rsid w:val="00be7464"/>
    <w:pPr>
      <w:spacing w:lineRule="auto" w:line="240" w:beforeAutospacing="1" w:afterAutospacing="1"/>
    </w:pPr>
    <w:rPr>
      <w:rFonts w:ascii="Arial" w:hAnsi="Arial" w:eastAsia="Times New Roman" w:cs="Arial"/>
      <w:color w:val="333333"/>
      <w:sz w:val="20"/>
      <w:szCs w:val="20"/>
      <w:lang w:eastAsia="ru-RU"/>
    </w:rPr>
  </w:style>
  <w:style w:type="paragraph" w:styleId="ConsNormal" w:customStyle="1">
    <w:name w:val="ConsNormal"/>
    <w:qFormat/>
    <w:rsid w:val="00be7464"/>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Iauiue" w:customStyle="1">
    <w:name w:val="Iau?iue"/>
    <w:qFormat/>
    <w:rsid w:val="00be746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BodyText2">
    <w:name w:val="Body Text 2"/>
    <w:basedOn w:val="Normal"/>
    <w:link w:val="22"/>
    <w:qFormat/>
    <w:rsid w:val="00be7464"/>
    <w:pPr>
      <w:spacing w:lineRule="auto" w:line="240" w:before="0" w:after="0"/>
      <w:jc w:val="both"/>
    </w:pPr>
    <w:rPr>
      <w:rFonts w:ascii="Times New Roman" w:hAnsi="Times New Roman" w:eastAsia="Times New Roman" w:cs="Times New Roman"/>
      <w:sz w:val="26"/>
      <w:szCs w:val="24"/>
      <w:lang w:eastAsia="ru-RU"/>
    </w:rPr>
  </w:style>
  <w:style w:type="paragraph" w:styleId="Style34" w:customStyle="1">
    <w:name w:val="Подпись к картинке"/>
    <w:basedOn w:val="Normal"/>
    <w:link w:val="Style15"/>
    <w:uiPriority w:val="99"/>
    <w:qFormat/>
    <w:rsid w:val="00c72bad"/>
    <w:pPr>
      <w:shd w:val="clear" w:color="auto" w:fill="FFFFFF"/>
      <w:spacing w:lineRule="exact" w:line="321" w:before="0" w:after="0"/>
    </w:pPr>
    <w:rPr>
      <w:rFonts w:ascii="Times New Roman" w:hAnsi="Times New Roman" w:cs="Times New Roman"/>
      <w:sz w:val="27"/>
      <w:szCs w:val="27"/>
    </w:rPr>
  </w:style>
  <w:style w:type="paragraph" w:styleId="Style35" w:customStyle="1">
    <w:name w:val="Колонтитул"/>
    <w:basedOn w:val="Normal"/>
    <w:link w:val="Style17"/>
    <w:uiPriority w:val="99"/>
    <w:qFormat/>
    <w:rsid w:val="00c72bad"/>
    <w:pPr>
      <w:shd w:val="clear" w:color="auto" w:fill="FFFFFF"/>
      <w:spacing w:lineRule="auto" w:line="240" w:before="0" w:after="0"/>
    </w:pPr>
    <w:rPr>
      <w:rFonts w:ascii="Times New Roman" w:hAnsi="Times New Roman" w:cs="Times New Roman"/>
      <w:sz w:val="20"/>
      <w:szCs w:val="20"/>
      <w:lang w:val="en-US"/>
    </w:rPr>
  </w:style>
  <w:style w:type="paragraph" w:styleId="Style36">
    <w:name w:val="Title"/>
    <w:basedOn w:val="Normal"/>
    <w:link w:val="Style18"/>
    <w:qFormat/>
    <w:rsid w:val="00c72bad"/>
    <w:pPr>
      <w:spacing w:lineRule="auto" w:line="240" w:before="0" w:after="0"/>
      <w:jc w:val="center"/>
    </w:pPr>
    <w:rPr>
      <w:rFonts w:ascii="Times New Roman" w:hAnsi="Times New Roman" w:eastAsia="Arial Unicode MS" w:cs="Times New Roman"/>
      <w:b/>
      <w:bCs/>
      <w:sz w:val="28"/>
      <w:szCs w:val="24"/>
      <w:lang w:eastAsia="ru-RU"/>
    </w:rPr>
  </w:style>
  <w:style w:type="paragraph" w:styleId="Style37">
    <w:name w:val="Header"/>
    <w:basedOn w:val="Normal"/>
    <w:link w:val="Style19"/>
    <w:uiPriority w:val="99"/>
    <w:unhideWhenUsed/>
    <w:rsid w:val="00c72bad"/>
    <w:pPr>
      <w:tabs>
        <w:tab w:val="clear" w:pos="708"/>
        <w:tab w:val="center" w:pos="4677" w:leader="none"/>
        <w:tab w:val="right" w:pos="9355" w:leader="none"/>
      </w:tabs>
      <w:spacing w:lineRule="auto" w:line="240" w:before="0" w:after="0"/>
    </w:pPr>
    <w:rPr/>
  </w:style>
  <w:style w:type="paragraph" w:styleId="Style38">
    <w:name w:val="Footer"/>
    <w:basedOn w:val="Normal"/>
    <w:link w:val="Style20"/>
    <w:uiPriority w:val="99"/>
    <w:unhideWhenUsed/>
    <w:rsid w:val="00c72bad"/>
    <w:pPr>
      <w:tabs>
        <w:tab w:val="clear" w:pos="708"/>
        <w:tab w:val="center" w:pos="4677" w:leader="none"/>
        <w:tab w:val="right" w:pos="9355" w:leader="none"/>
      </w:tabs>
      <w:spacing w:lineRule="auto" w:line="240" w:before="0" w:after="0"/>
    </w:pPr>
    <w:rPr/>
  </w:style>
  <w:style w:type="paragraph" w:styleId="13" w:customStyle="1">
    <w:name w:val="Указатель1"/>
    <w:basedOn w:val="Normal"/>
    <w:qFormat/>
    <w:rsid w:val="00c72bad"/>
    <w:pPr>
      <w:suppressLineNumbers/>
      <w:suppressAutoHyphens w:val="true"/>
      <w:spacing w:lineRule="auto" w:line="240" w:before="0" w:after="0"/>
    </w:pPr>
    <w:rPr>
      <w:rFonts w:ascii="Times New Roman" w:hAnsi="Times New Roman" w:eastAsia="Times New Roman" w:cs="Tahoma"/>
      <w:sz w:val="24"/>
      <w:szCs w:val="24"/>
      <w:lang w:eastAsia="ar-SA"/>
    </w:rPr>
  </w:style>
  <w:style w:type="paragraph" w:styleId="Style39">
    <w:name w:val="Body Text Indent"/>
    <w:basedOn w:val="Normal"/>
    <w:link w:val="Style21"/>
    <w:uiPriority w:val="99"/>
    <w:semiHidden/>
    <w:unhideWhenUsed/>
    <w:rsid w:val="00932394"/>
    <w:pPr>
      <w:spacing w:before="0" w:after="120"/>
      <w:ind w:left="283" w:hanging="0"/>
    </w:pPr>
    <w:rPr/>
  </w:style>
  <w:style w:type="paragraph" w:styleId="14" w:customStyle="1">
    <w:name w:val="Без интервала1"/>
    <w:uiPriority w:val="99"/>
    <w:qFormat/>
    <w:rsid w:val="00932394"/>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ru-RU" w:bidi="ar-SA"/>
    </w:rPr>
  </w:style>
  <w:style w:type="paragraph" w:styleId="Style40" w:customStyle="1">
    <w:name w:val="Нормальный (таблица)"/>
    <w:basedOn w:val="Normal"/>
    <w:next w:val="Normal"/>
    <w:qFormat/>
    <w:rsid w:val="00932394"/>
    <w:pPr>
      <w:widowControl w:val="false"/>
      <w:spacing w:lineRule="auto" w:line="240" w:before="0" w:after="0"/>
      <w:jc w:val="both"/>
    </w:pPr>
    <w:rPr>
      <w:rFonts w:ascii="Arial" w:hAnsi="Arial" w:eastAsia="Times New Roman" w:cs="Arial"/>
      <w:sz w:val="26"/>
      <w:szCs w:val="26"/>
      <w:lang w:eastAsia="ru-RU"/>
    </w:rPr>
  </w:style>
  <w:style w:type="paragraph" w:styleId="Style41" w:customStyle="1">
    <w:name w:val="Прижатый влево"/>
    <w:basedOn w:val="Normal"/>
    <w:next w:val="Normal"/>
    <w:uiPriority w:val="99"/>
    <w:qFormat/>
    <w:rsid w:val="00932394"/>
    <w:pPr>
      <w:widowControl w:val="false"/>
      <w:spacing w:lineRule="auto" w:line="240" w:before="0" w:after="0"/>
    </w:pPr>
    <w:rPr>
      <w:rFonts w:ascii="Arial" w:hAnsi="Arial" w:eastAsia="Times New Roman" w:cs="Arial"/>
      <w:sz w:val="26"/>
      <w:szCs w:val="26"/>
      <w:lang w:eastAsia="ru-RU"/>
    </w:rPr>
  </w:style>
  <w:style w:type="paragraph" w:styleId="ConsNonformat" w:customStyle="1">
    <w:name w:val="ConsNonformat"/>
    <w:qFormat/>
    <w:rsid w:val="00242d65"/>
    <w:pPr>
      <w:widowControl w:val="false"/>
      <w:suppressAutoHyphens w:val="true"/>
      <w:bidi w:val="0"/>
      <w:spacing w:lineRule="auto" w:line="240" w:before="0" w:after="0"/>
      <w:ind w:right="19772" w:hanging="0"/>
      <w:jc w:val="left"/>
    </w:pPr>
    <w:rPr>
      <w:rFonts w:ascii="Courier New" w:hAnsi="Courier New" w:eastAsia="Times New Roman" w:cs="Courier New"/>
      <w:color w:val="auto"/>
      <w:kern w:val="0"/>
      <w:sz w:val="22"/>
      <w:szCs w:val="22"/>
      <w:lang w:val="ru-RU" w:eastAsia="ru-RU" w:bidi="ar-SA"/>
    </w:rPr>
  </w:style>
  <w:style w:type="paragraph" w:styleId="ConsTitle" w:customStyle="1">
    <w:name w:val="ConsTitle"/>
    <w:qFormat/>
    <w:rsid w:val="00242d65"/>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8"/>
      <w:szCs w:val="18"/>
      <w:lang w:val="ru-RU" w:eastAsia="ru-RU" w:bidi="ar-SA"/>
    </w:rPr>
  </w:style>
  <w:style w:type="paragraph" w:styleId="24" w:customStyle="1">
    <w:name w:val="Основной текст (2)"/>
    <w:basedOn w:val="Normal"/>
    <w:link w:val="23"/>
    <w:qFormat/>
    <w:rsid w:val="00242d65"/>
    <w:pPr>
      <w:widowControl w:val="false"/>
      <w:shd w:val="clear" w:color="auto" w:fill="FFFFFF"/>
      <w:spacing w:lineRule="exact" w:line="322" w:before="0" w:after="0"/>
      <w:jc w:val="center"/>
    </w:pPr>
    <w:rPr>
      <w:rFonts w:ascii="Times New Roman" w:hAnsi="Times New Roman" w:eastAsia="Times New Roman" w:cs="Times New Roman"/>
      <w:sz w:val="28"/>
      <w:szCs w:val="28"/>
    </w:rPr>
  </w:style>
  <w:style w:type="paragraph" w:styleId="35" w:customStyle="1">
    <w:name w:val="Основной текст (3)"/>
    <w:basedOn w:val="Normal"/>
    <w:link w:val="32"/>
    <w:qFormat/>
    <w:rsid w:val="00242d65"/>
    <w:pPr>
      <w:widowControl w:val="false"/>
      <w:shd w:val="clear" w:color="auto" w:fill="FFFFFF"/>
      <w:spacing w:lineRule="exact" w:line="283" w:before="0" w:after="0"/>
      <w:jc w:val="center"/>
    </w:pPr>
    <w:rPr>
      <w:rFonts w:ascii="Times New Roman" w:hAnsi="Times New Roman" w:eastAsia="Times New Roman" w:cs="Times New Roman"/>
    </w:rPr>
  </w:style>
  <w:style w:type="paragraph" w:styleId="42" w:customStyle="1">
    <w:name w:val="Основной текст (4)"/>
    <w:basedOn w:val="Normal"/>
    <w:link w:val="41"/>
    <w:qFormat/>
    <w:rsid w:val="00242d65"/>
    <w:pPr>
      <w:widowControl w:val="false"/>
      <w:shd w:val="clear" w:color="auto" w:fill="FFFFFF"/>
      <w:spacing w:lineRule="exact" w:line="310" w:before="600" w:after="0"/>
      <w:jc w:val="center"/>
    </w:pPr>
    <w:rPr>
      <w:rFonts w:ascii="Times New Roman" w:hAnsi="Times New Roman" w:eastAsia="Times New Roman" w:cs="Times New Roman"/>
      <w:sz w:val="28"/>
      <w:szCs w:val="28"/>
    </w:rPr>
  </w:style>
  <w:style w:type="paragraph" w:styleId="Style42" w:customStyle="1">
    <w:name w:val="Знак Знак Знак Знак Знак Знак"/>
    <w:basedOn w:val="Normal"/>
    <w:qFormat/>
    <w:rsid w:val="00962e1a"/>
    <w:pPr>
      <w:spacing w:lineRule="auto" w:line="240" w:before="0" w:after="0"/>
    </w:pPr>
    <w:rPr>
      <w:rFonts w:ascii="Verdana" w:hAnsi="Verdana" w:eastAsia="Times New Roman" w:cs="Verdana"/>
      <w:sz w:val="20"/>
      <w:szCs w:val="20"/>
      <w:lang w:val="en-US"/>
    </w:rPr>
  </w:style>
  <w:style w:type="paragraph" w:styleId="BodyText3">
    <w:name w:val="Body Text 3"/>
    <w:basedOn w:val="Normal"/>
    <w:link w:val="33"/>
    <w:uiPriority w:val="99"/>
    <w:semiHidden/>
    <w:unhideWhenUsed/>
    <w:qFormat/>
    <w:rsid w:val="00962e1a"/>
    <w:pPr>
      <w:spacing w:before="0" w:after="120"/>
    </w:pPr>
    <w:rPr>
      <w:sz w:val="16"/>
      <w:szCs w:val="16"/>
    </w:rPr>
  </w:style>
  <w:style w:type="paragraph" w:styleId="BodyTextIndent3">
    <w:name w:val="Body Text Indent 3"/>
    <w:basedOn w:val="Normal"/>
    <w:link w:val="34"/>
    <w:uiPriority w:val="99"/>
    <w:semiHidden/>
    <w:unhideWhenUsed/>
    <w:qFormat/>
    <w:rsid w:val="00962e1a"/>
    <w:pPr>
      <w:spacing w:before="0" w:after="120"/>
      <w:ind w:left="283" w:hanging="0"/>
    </w:pPr>
    <w:rPr>
      <w:sz w:val="16"/>
      <w:szCs w:val="16"/>
    </w:rPr>
  </w:style>
  <w:style w:type="paragraph" w:styleId="Style43">
    <w:name w:val="Subtitle"/>
    <w:basedOn w:val="Normal"/>
    <w:link w:val="Style25"/>
    <w:qFormat/>
    <w:rsid w:val="00da00f6"/>
    <w:pPr>
      <w:spacing w:lineRule="auto" w:line="240" w:before="0" w:after="0"/>
      <w:ind w:left="-993" w:hanging="0"/>
      <w:jc w:val="center"/>
    </w:pPr>
    <w:rPr>
      <w:rFonts w:ascii="Times New Roman" w:hAnsi="Times New Roman" w:eastAsia="Times New Roman" w:cs="Times New Roman"/>
      <w:sz w:val="36"/>
      <w:szCs w:val="20"/>
      <w:lang w:eastAsia="ru-RU"/>
    </w:rPr>
  </w:style>
  <w:style w:type="paragraph" w:styleId="Style44">
    <w:name w:val="Содержимое врезки"/>
    <w:basedOn w:val="Normal"/>
    <w:qFormat/>
    <w:pPr/>
    <w:rPr/>
  </w:style>
  <w:style w:type="paragraph" w:styleId="Default">
    <w:name w:val="Default"/>
    <w:qFormat/>
    <w:pPr>
      <w:widowControl/>
      <w:suppressAutoHyphens w:val="true"/>
      <w:bidi w:val="0"/>
      <w:spacing w:lineRule="atLeast" w:line="100" w:before="0" w:after="0"/>
      <w:jc w:val="left"/>
    </w:pPr>
    <w:rPr>
      <w:rFonts w:ascii="Calibri" w:hAnsi="Calibri" w:eastAsia="Times New Roman" w:cs="Calibri" w:asciiTheme="minorHAnsi" w:hAnsiTheme="minorHAnsi"/>
      <w:color w:val="000000"/>
      <w:kern w:val="0"/>
      <w:sz w:val="24"/>
      <w:szCs w:val="24"/>
      <w:lang w:val="ru-RU" w:eastAsia="zh-CN" w:bidi="ar-SA"/>
    </w:rPr>
  </w:style>
  <w:style w:type="paragraph" w:styleId="Style45">
    <w:name w:val="Обычный (веб)"/>
    <w:basedOn w:val="Normal"/>
    <w:qFormat/>
    <w:pPr>
      <w:spacing w:lineRule="auto" w:line="240" w:before="280" w:after="280"/>
    </w:pPr>
    <w:rPr>
      <w:rFonts w:eastAsia="Times New Roman"/>
      <w:sz w:val="24"/>
      <w:szCs w:val="24"/>
    </w:rPr>
  </w:style>
  <w:style w:type="paragraph" w:styleId="Style46">
    <w:name w:val="Без интервала"/>
    <w:qFormat/>
    <w:pPr>
      <w:widowControl/>
      <w:suppressAutoHyphens w:val="true"/>
      <w:bidi w:val="0"/>
      <w:spacing w:lineRule="atLeast" w:line="100" w:before="0" w:after="0"/>
      <w:jc w:val="left"/>
    </w:pPr>
    <w:rPr>
      <w:rFonts w:ascii="Calibri" w:hAnsi="Calibri" w:eastAsia="Times New Roman" w:cs="Calibri" w:asciiTheme="minorHAnsi" w:hAnsiTheme="minorHAnsi"/>
      <w:b/>
      <w:bCs/>
      <w:color w:val="auto"/>
      <w:kern w:val="0"/>
      <w:sz w:val="28"/>
      <w:szCs w:val="28"/>
      <w:lang w:val="ru-RU" w:eastAsia="zh-CN" w:bidi="ar-SA"/>
    </w:rPr>
  </w:style>
  <w:style w:type="paragraph" w:styleId="Consplusnormal2">
    <w:name w:val="consplusnormal"/>
    <w:basedOn w:val="Normal"/>
    <w:qFormat/>
    <w:pPr>
      <w:widowControl/>
      <w:spacing w:before="100" w:after="100"/>
      <w:ind w:left="0" w:right="0" w:hanging="0"/>
      <w:jc w:val="left"/>
    </w:pPr>
    <w:rPr>
      <w:rFonts w:ascii="Times New Roman" w:hAnsi="Times New Roman" w:eastAsia="Times New Roman" w:cs="Times New Roman"/>
    </w:rPr>
  </w:style>
  <w:style w:type="paragraph" w:styleId="Style47">
    <w:name w:val="Заголовок таблицы"/>
    <w:basedOn w:val="Style33"/>
    <w:qFormat/>
    <w:pPr>
      <w:suppressLineNumbers/>
      <w:jc w:val="center"/>
    </w:pPr>
    <w:rPr>
      <w:b/>
      <w:bCs/>
    </w:rPr>
  </w:style>
  <w:style w:type="paragraph" w:styleId="Style48">
    <w:name w:val="Абзац списка"/>
    <w:basedOn w:val="Normal"/>
    <w:qFormat/>
    <w:pPr>
      <w:ind w:left="708" w:hanging="0"/>
    </w:pPr>
    <w:rPr/>
  </w:style>
  <w:style w:type="paragraph" w:styleId="25">
    <w:name w:val="Основной текст 2"/>
    <w:basedOn w:val="Normal"/>
    <w:qFormat/>
    <w:pPr>
      <w:jc w:val="both"/>
    </w:pPr>
    <w:rPr>
      <w:sz w:val="26"/>
    </w:rPr>
  </w:style>
  <w:style w:type="paragraph" w:styleId="Msonormalmrcssattr">
    <w:name w:val="msonormal_mr_css_attr"/>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WW8Num4">
    <w:name w:val="WW8Num4"/>
    <w:qFormat/>
  </w:style>
  <w:style w:type="numbering" w:styleId="WW8Num2">
    <w:name w:val="WW8Num2"/>
    <w:qFormat/>
  </w:style>
  <w:style w:type="numbering" w:styleId="WW8Num1">
    <w:name w:val="WW8Num1"/>
    <w:qFormat/>
  </w:style>
  <w:style w:type="numbering" w:styleId="WW8Num25">
    <w:name w:val="WW8Num25"/>
    <w:qFormat/>
  </w:style>
  <w:style w:type="numbering" w:styleId="WW8Num3">
    <w:name w:val="WW8Num3"/>
    <w:qFormat/>
  </w:style>
  <w:style w:type="numbering" w:styleId="WW8Num6">
    <w:name w:val="WW8Num6"/>
    <w:qFormat/>
  </w:style>
  <w:style w:type="numbering" w:styleId="WW8Num5">
    <w:name w:val="WW8Num5"/>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39"/>
    <w:rsid w:val="00c72bad"/>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029B-7A78-4561-809C-3AF6D7BF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Application>LibreOffice/7.3.3.2$Windows_X86_64 LibreOffice_project/d1d0ea68f081ee2800a922cac8f79445e4603348</Application>
  <AppVersion>15.0000</AppVersion>
  <Pages>6</Pages>
  <Words>1009</Words>
  <Characters>6725</Characters>
  <CharactersWithSpaces>8085</CharactersWithSpaces>
  <Paragraphs>56</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2020-05-22T11:21:00Z</dcterms:created>
  <dc:creator>RePack by Diakov</dc:creator>
  <dc:description/>
  <dc:language>ru-RU</dc:language>
  <cp:lastModifiedBy/>
  <cp:lastPrinted>2024-06-27T15:33:38Z</cp:lastPrinted>
  <dcterms:modified xsi:type="dcterms:W3CDTF">2024-06-27T15:39:50Z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