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Рекомен</w:t>
      </w:r>
      <w:bookmarkStart w:id="0" w:name="_GoBack"/>
      <w:bookmarkEnd w:id="0"/>
      <w:r>
        <w:rPr>
          <w:rFonts w:cs="Times New Roman" w:ascii="Times New Roman" w:hAnsi="Times New Roman"/>
          <w:b/>
          <w:bCs/>
          <w:sz w:val="32"/>
          <w:szCs w:val="32"/>
        </w:rPr>
        <w:t>дации потребителям по покупке бахчевых культур</w:t>
      </w:r>
    </w:p>
    <w:p>
      <w:pPr>
        <w:pStyle w:val="Normal"/>
        <w:rPr>
          <w:rStyle w:val="Style14"/>
          <w:rFonts w:ascii="Times New Roman" w:hAnsi="Times New Roman" w:cs="Times New Roman"/>
          <w:b/>
          <w:b/>
          <w:i w:val="false"/>
          <w:i w:val="false"/>
          <w:color w:val="4F4F4F"/>
          <w:sz w:val="28"/>
          <w:szCs w:val="28"/>
          <w:shd w:fill="FFFFFF" w:val="clear"/>
        </w:rPr>
      </w:pPr>
      <w:r>
        <w:rPr/>
        <w:drawing>
          <wp:inline distT="0" distB="0" distL="0" distR="0">
            <wp:extent cx="5391150" cy="37623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rStyle w:val="Style14"/>
          <w:rFonts w:ascii="Times New Roman" w:hAnsi="Times New Roman" w:cs="Times New Roman"/>
          <w:b/>
          <w:b/>
          <w:i w:val="false"/>
          <w:i w:val="false"/>
          <w:color w:val="000000" w:themeColor="text1"/>
          <w:shd w:fill="FFFFFF" w:val="clear"/>
        </w:rPr>
      </w:pPr>
      <w:r>
        <w:rPr>
          <w:rStyle w:val="Style14"/>
          <w:rFonts w:cs="Times New Roman" w:ascii="Times New Roman" w:hAnsi="Times New Roman"/>
          <w:b/>
          <w:i w:val="false"/>
          <w:color w:val="000000" w:themeColor="text1"/>
          <w:shd w:fill="FFFFFF" w:val="clear"/>
        </w:rPr>
        <w:t>Если обобщить рекомендации по покупке бахчевых культур, важно знать следующее: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>Место покупки должно быть огорожено, оборудовано навесом, стеллажами, весами. Не допускается продажа вдоль автодорог, продукции лежащей на земле.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>Должна присутствовать информация о юридическом лице, вывеска с указанием времени работы и ценники.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>На реализуемые бахчевые должна быть декларация о соответствии.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>Помещение, где осуществляется реализация, и прилегающая территория должны содержаться в чистоте.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>У продавца должна быть оформленная личная медицинская книжка, чистая санитарная одежда, должны соблюдаться правила личной гигиены.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 xml:space="preserve">Продавать арбуз или дыню можно только целиком. Вырезание кусочка «на пробу» или продажа частями не допускаются.                          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  <w:t xml:space="preserve">• </w:t>
      </w:r>
      <w:r>
        <w:rPr>
          <w:rFonts w:cs="Times New Roman" w:ascii="Times New Roman" w:hAnsi="Times New Roman"/>
          <w:color w:val="000000" w:themeColor="text1"/>
        </w:rPr>
        <w:t>В месте разреза очень быстро размножаются вредные микроорганизмы.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cs="Times New Roman" w:ascii="Times New Roman" w:hAnsi="Times New Roman"/>
          <w:color w:val="000000" w:themeColor="text1"/>
        </w:rPr>
      </w:r>
    </w:p>
    <w:p>
      <w:pPr>
        <w:pStyle w:val="NormalWeb"/>
        <w:shd w:val="clear" w:color="auto" w:fill="FAF9F9"/>
        <w:spacing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Потребитель вправе потребовать у продавца документы на продукцию. Продавцы (владельцы) организаций мелкорозничной сети должны соблюдать все общие гигиенические требования: содержание организации торговли и прилегающей территории в чистоте, своевременный вывоз мусора и пищевых отходов. Продавцы обязаны иметь личные медицинские книжки, проходить в установленном порядке медицинские осмотры и гигиеническую подготовку, работать в чистой санитарной одежде, соблюдать правила личной гигиены.</w:t>
      </w:r>
    </w:p>
    <w:p>
      <w:pPr>
        <w:pStyle w:val="NormalWeb"/>
        <w:shd w:val="clear" w:color="auto" w:fill="FAF9F9"/>
        <w:spacing w:beforeAutospacing="0" w:before="0" w:afterAutospacing="0" w:after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 правилам место торговли должно быть огорожено и находиться под навесом, арбузы должны быть накрыты тентом, должны храниться на специальных стеллажах, а не на земле навалом, в конце рабочего дня их должны убирать с улицы. Вырезать кусочек на пробу или разрезать арбуз на части строго запрещено — в месте разреза очень быстро размножаются вредные микроорганизмы.</w:t>
      </w:r>
    </w:p>
    <w:p>
      <w:pPr>
        <w:pStyle w:val="Normal"/>
        <w:spacing w:before="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before="0" w:after="160"/>
        <w:rPr>
          <w:color w:val="000000" w:themeColor="text1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4e2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22433f"/>
    <w:rPr>
      <w:i/>
      <w:i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e73b9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224a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e73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LibreOffice/7.3.3.2$Windows_X86_64 LibreOffice_project/d1d0ea68f081ee2800a922cac8f79445e4603348</Application>
  <AppVersion>15.0000</AppVersion>
  <Pages>1</Pages>
  <Words>224</Words>
  <Characters>1489</Characters>
  <CharactersWithSpaces>1731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2023-10-03T11:49:00Z</dcterms:created>
  <dc:creator>1</dc:creator>
  <dc:description/>
  <dc:language>ru-RU</dc:language>
  <cp:lastModifiedBy>User</cp:lastModifiedBy>
  <dcterms:modified xsi:type="dcterms:W3CDTF">2023-10-05T13:08:00Z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