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5E3049" w:rsidP="00FE1855">
      <w:pPr>
        <w:jc w:val="center"/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A86F9D">
        <w:rPr>
          <w:sz w:val="28"/>
          <w:szCs w:val="28"/>
        </w:rPr>
        <w:t>16</w:t>
      </w:r>
      <w:r w:rsidR="001B1176">
        <w:rPr>
          <w:sz w:val="28"/>
          <w:szCs w:val="28"/>
        </w:rPr>
        <w:t>7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1B1176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C7791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77910">
        <w:rPr>
          <w:sz w:val="28"/>
          <w:szCs w:val="28"/>
        </w:rPr>
        <w:t>9</w:t>
      </w:r>
      <w:r w:rsidR="009F3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C7791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с. Дубовское</w:t>
      </w:r>
    </w:p>
    <w:p w:rsidR="00D611CF" w:rsidRPr="00D611CF" w:rsidRDefault="00D611CF" w:rsidP="00FE1855"/>
    <w:p w:rsidR="001B1176" w:rsidRPr="001B1176" w:rsidRDefault="001B1176" w:rsidP="001B1176">
      <w:pPr>
        <w:jc w:val="center"/>
        <w:rPr>
          <w:b/>
          <w:sz w:val="28"/>
          <w:szCs w:val="28"/>
        </w:rPr>
      </w:pPr>
      <w:r w:rsidRPr="001B1176">
        <w:rPr>
          <w:b/>
          <w:sz w:val="28"/>
          <w:szCs w:val="28"/>
        </w:rPr>
        <w:t xml:space="preserve">Об утверждении Порядка формирования </w:t>
      </w:r>
    </w:p>
    <w:p w:rsidR="001B1176" w:rsidRPr="001B1176" w:rsidRDefault="001B1176" w:rsidP="001B1176">
      <w:pPr>
        <w:jc w:val="center"/>
        <w:rPr>
          <w:b/>
          <w:sz w:val="28"/>
          <w:szCs w:val="28"/>
        </w:rPr>
      </w:pPr>
      <w:r w:rsidRPr="001B1176">
        <w:rPr>
          <w:b/>
          <w:sz w:val="28"/>
          <w:szCs w:val="28"/>
        </w:rPr>
        <w:t xml:space="preserve">перечня налоговых расходов </w:t>
      </w:r>
      <w:r>
        <w:rPr>
          <w:b/>
          <w:sz w:val="28"/>
          <w:szCs w:val="28"/>
        </w:rPr>
        <w:t>Дубовского</w:t>
      </w:r>
      <w:r w:rsidRPr="001B1176">
        <w:rPr>
          <w:b/>
          <w:sz w:val="28"/>
          <w:szCs w:val="28"/>
        </w:rPr>
        <w:t xml:space="preserve"> сельского поселения </w:t>
      </w:r>
    </w:p>
    <w:p w:rsidR="001B1176" w:rsidRPr="001B1176" w:rsidRDefault="001B1176" w:rsidP="001B1176">
      <w:pPr>
        <w:jc w:val="center"/>
        <w:rPr>
          <w:b/>
          <w:strike/>
          <w:sz w:val="28"/>
          <w:szCs w:val="28"/>
        </w:rPr>
      </w:pPr>
      <w:r w:rsidRPr="001B1176">
        <w:rPr>
          <w:b/>
          <w:sz w:val="28"/>
          <w:szCs w:val="28"/>
        </w:rPr>
        <w:t xml:space="preserve">и оценки налоговых расходов </w:t>
      </w:r>
      <w:r>
        <w:rPr>
          <w:b/>
          <w:sz w:val="28"/>
          <w:szCs w:val="28"/>
        </w:rPr>
        <w:t>Дубовского</w:t>
      </w:r>
      <w:r w:rsidRPr="001B1176">
        <w:rPr>
          <w:b/>
          <w:sz w:val="28"/>
          <w:szCs w:val="28"/>
        </w:rPr>
        <w:t xml:space="preserve"> сельского поселения</w:t>
      </w:r>
    </w:p>
    <w:p w:rsidR="001B1176" w:rsidRPr="001C17F4" w:rsidRDefault="001B1176" w:rsidP="001B1176">
      <w:pPr>
        <w:jc w:val="center"/>
        <w:rPr>
          <w:strike/>
          <w:sz w:val="28"/>
          <w:szCs w:val="28"/>
        </w:rPr>
      </w:pPr>
    </w:p>
    <w:p w:rsidR="001B1176" w:rsidRPr="00080909" w:rsidRDefault="001B1176" w:rsidP="001B1176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соответствии со статьей 174</w:t>
      </w:r>
      <w:r w:rsidRPr="00080909">
        <w:rPr>
          <w:sz w:val="28"/>
          <w:szCs w:val="28"/>
          <w:vertAlign w:val="superscript"/>
        </w:rPr>
        <w:t>3</w:t>
      </w:r>
      <w:r w:rsidRPr="00080909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Администрация Дубовского сельского поселения</w:t>
      </w:r>
      <w:r>
        <w:rPr>
          <w:b/>
          <w:spacing w:val="60"/>
          <w:sz w:val="28"/>
          <w:szCs w:val="28"/>
        </w:rPr>
        <w:t xml:space="preserve"> </w:t>
      </w:r>
      <w:r w:rsidRPr="001B1176">
        <w:rPr>
          <w:rStyle w:val="af1"/>
          <w:b/>
          <w:i w:val="0"/>
          <w:sz w:val="28"/>
          <w:szCs w:val="28"/>
        </w:rPr>
        <w:t>постановляет</w:t>
      </w:r>
      <w:r w:rsidRPr="00080909">
        <w:rPr>
          <w:b/>
          <w:sz w:val="28"/>
          <w:szCs w:val="28"/>
        </w:rPr>
        <w:t>:</w:t>
      </w:r>
    </w:p>
    <w:p w:rsidR="001B1176" w:rsidRPr="00080909" w:rsidRDefault="001B1176" w:rsidP="001B1176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1B1176" w:rsidRPr="00080909" w:rsidRDefault="001B1176" w:rsidP="001B1176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 Утвердить Порядок формирования перечня налоговых расходов </w:t>
      </w:r>
      <w:r>
        <w:rPr>
          <w:sz w:val="28"/>
          <w:szCs w:val="28"/>
        </w:rPr>
        <w:t xml:space="preserve">Дубовского сельского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Дубовского сельского поселения</w:t>
      </w:r>
      <w:r w:rsidRPr="00080909">
        <w:rPr>
          <w:sz w:val="28"/>
          <w:szCs w:val="28"/>
        </w:rPr>
        <w:t xml:space="preserve"> согласно приложению.</w:t>
      </w:r>
    </w:p>
    <w:p w:rsidR="001B1176" w:rsidRPr="00D61E47" w:rsidRDefault="001B1176" w:rsidP="00D61E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E47">
        <w:rPr>
          <w:sz w:val="28"/>
          <w:szCs w:val="28"/>
        </w:rPr>
        <w:t>2</w:t>
      </w:r>
      <w:r w:rsidR="00D61E47" w:rsidRPr="00D61E47">
        <w:rPr>
          <w:sz w:val="28"/>
          <w:szCs w:val="28"/>
        </w:rPr>
        <w:t xml:space="preserve"> Кураторам налоговых расходов, определенным в соответствии </w:t>
      </w:r>
      <w:r w:rsidR="00D61E47" w:rsidRPr="00D61E47">
        <w:rPr>
          <w:spacing w:val="-2"/>
          <w:sz w:val="28"/>
          <w:szCs w:val="28"/>
        </w:rPr>
        <w:t>с Порядком, утвержденным настоящим постановлением,</w:t>
      </w:r>
      <w:r w:rsidRPr="00D61E47">
        <w:rPr>
          <w:spacing w:val="-2"/>
          <w:sz w:val="28"/>
          <w:szCs w:val="28"/>
        </w:rPr>
        <w:t xml:space="preserve"> обеспечить утверждение </w:t>
      </w:r>
      <w:r w:rsidRPr="00D61E47">
        <w:rPr>
          <w:sz w:val="28"/>
          <w:szCs w:val="28"/>
        </w:rPr>
        <w:t xml:space="preserve">методик оценки эффективности налоговых расходов </w:t>
      </w:r>
      <w:r w:rsidR="00D61E47">
        <w:rPr>
          <w:sz w:val="28"/>
          <w:szCs w:val="28"/>
        </w:rPr>
        <w:t>Дубовского</w:t>
      </w:r>
      <w:r w:rsidRPr="00D61E47">
        <w:rPr>
          <w:sz w:val="28"/>
          <w:szCs w:val="28"/>
        </w:rPr>
        <w:t xml:space="preserve"> сельского поселения до 1 января 2020 г.</w:t>
      </w:r>
      <w:r w:rsidR="00D61E47">
        <w:rPr>
          <w:sz w:val="28"/>
          <w:szCs w:val="28"/>
        </w:rPr>
        <w:t>,</w:t>
      </w:r>
      <w:r w:rsidR="00D61E47" w:rsidRPr="00D61E47">
        <w:rPr>
          <w:sz w:val="28"/>
          <w:szCs w:val="28"/>
        </w:rPr>
        <w:t xml:space="preserve"> </w:t>
      </w:r>
      <w:r w:rsidR="00D61E47" w:rsidRPr="009C3417">
        <w:rPr>
          <w:sz w:val="28"/>
          <w:szCs w:val="28"/>
        </w:rPr>
        <w:t xml:space="preserve">а также ежегодное утверждение (изменение) методик оценки эффективности налоговых расходов </w:t>
      </w:r>
      <w:r w:rsidR="009C3417" w:rsidRPr="009C3417">
        <w:rPr>
          <w:sz w:val="28"/>
          <w:szCs w:val="28"/>
        </w:rPr>
        <w:t>Дубовского сельского поселения</w:t>
      </w:r>
      <w:r w:rsidR="00D61E47" w:rsidRPr="009C3417">
        <w:rPr>
          <w:sz w:val="28"/>
          <w:szCs w:val="28"/>
        </w:rPr>
        <w:t xml:space="preserve"> по новым налоговым расходам </w:t>
      </w:r>
      <w:r w:rsidR="009C3417" w:rsidRPr="009C3417">
        <w:rPr>
          <w:sz w:val="28"/>
          <w:szCs w:val="28"/>
        </w:rPr>
        <w:t>Дубовского сельского поселения</w:t>
      </w:r>
      <w:r w:rsidR="00D61E47" w:rsidRPr="009C3417">
        <w:rPr>
          <w:sz w:val="28"/>
          <w:szCs w:val="28"/>
        </w:rPr>
        <w:t>.</w:t>
      </w:r>
    </w:p>
    <w:p w:rsidR="001B1176" w:rsidRPr="00090C1D" w:rsidRDefault="001B1176" w:rsidP="001B1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sz w:val="28"/>
          <w:szCs w:val="28"/>
        </w:rPr>
        <w:t xml:space="preserve">3. Постановление Администрации </w:t>
      </w:r>
      <w:r w:rsidR="00090C1D" w:rsidRPr="00090C1D">
        <w:rPr>
          <w:sz w:val="28"/>
          <w:szCs w:val="28"/>
        </w:rPr>
        <w:t>Дубовского</w:t>
      </w:r>
      <w:r w:rsidRPr="00090C1D">
        <w:rPr>
          <w:sz w:val="28"/>
          <w:szCs w:val="28"/>
        </w:rPr>
        <w:t xml:space="preserve"> сельского поселения от </w:t>
      </w:r>
      <w:r w:rsidR="00090C1D" w:rsidRPr="00090C1D">
        <w:rPr>
          <w:sz w:val="28"/>
          <w:szCs w:val="28"/>
        </w:rPr>
        <w:t>18</w:t>
      </w:r>
      <w:r w:rsidRPr="00090C1D">
        <w:rPr>
          <w:sz w:val="28"/>
          <w:szCs w:val="28"/>
        </w:rPr>
        <w:t>.08.2011 № </w:t>
      </w:r>
      <w:r w:rsidR="00090C1D" w:rsidRPr="00090C1D">
        <w:rPr>
          <w:sz w:val="28"/>
          <w:szCs w:val="28"/>
        </w:rPr>
        <w:t>219</w:t>
      </w:r>
      <w:r w:rsidRPr="00090C1D">
        <w:rPr>
          <w:sz w:val="28"/>
          <w:szCs w:val="28"/>
        </w:rPr>
        <w:t xml:space="preserve"> «О порядке оценки обоснованности и эффективности налоговых льгот по местным налогам» признать утратившим силу.</w:t>
      </w:r>
    </w:p>
    <w:p w:rsidR="001B1176" w:rsidRPr="00080909" w:rsidRDefault="001B1176" w:rsidP="001B11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sz w:val="28"/>
          <w:szCs w:val="28"/>
        </w:rPr>
        <w:t>4. Настоящее постановление вступает в силу со дня его официально</w:t>
      </w:r>
      <w:r w:rsidRPr="00080909">
        <w:rPr>
          <w:sz w:val="28"/>
          <w:szCs w:val="28"/>
        </w:rPr>
        <w:t>го опубликования.</w:t>
      </w:r>
    </w:p>
    <w:p w:rsidR="001B1176" w:rsidRPr="00080909" w:rsidRDefault="001B1176" w:rsidP="001B1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5. </w:t>
      </w:r>
      <w:proofErr w:type="gramStart"/>
      <w:r w:rsidRPr="00080909">
        <w:rPr>
          <w:sz w:val="28"/>
          <w:szCs w:val="28"/>
        </w:rPr>
        <w:t>Контроль за</w:t>
      </w:r>
      <w:proofErr w:type="gramEnd"/>
      <w:r w:rsidRPr="0008090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80909">
        <w:rPr>
          <w:sz w:val="28"/>
          <w:szCs w:val="28"/>
        </w:rPr>
        <w:t>.</w:t>
      </w: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d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d"/>
        <w:shd w:val="clear" w:color="auto" w:fill="auto"/>
        <w:spacing w:line="270" w:lineRule="exact"/>
        <w:rPr>
          <w:sz w:val="28"/>
          <w:szCs w:val="28"/>
        </w:rPr>
      </w:pPr>
    </w:p>
    <w:p w:rsidR="00D61E47" w:rsidRDefault="00D61E47" w:rsidP="00305CE8">
      <w:pPr>
        <w:pStyle w:val="ad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d"/>
        <w:shd w:val="clear" w:color="auto" w:fill="auto"/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d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A646F4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5B14A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A86F9D">
        <w:rPr>
          <w:sz w:val="28"/>
          <w:szCs w:val="28"/>
        </w:rPr>
        <w:t>16</w:t>
      </w:r>
      <w:r w:rsidR="00A646F4">
        <w:rPr>
          <w:sz w:val="28"/>
          <w:szCs w:val="28"/>
        </w:rPr>
        <w:t>7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>ПОРЯДОК</w:t>
      </w:r>
    </w:p>
    <w:p w:rsidR="008A6C79" w:rsidRDefault="00A646F4" w:rsidP="008A6C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 xml:space="preserve">формирования перечня налоговых расходов </w:t>
      </w:r>
      <w:r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</w:t>
      </w:r>
    </w:p>
    <w:p w:rsidR="00A646F4" w:rsidRPr="00A646F4" w:rsidRDefault="00A646F4" w:rsidP="008A6C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</w:t>
      </w:r>
    </w:p>
    <w:p w:rsidR="00A646F4" w:rsidRPr="00A646F4" w:rsidRDefault="00A646F4" w:rsidP="00A646F4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646F4">
        <w:rPr>
          <w:sz w:val="28"/>
          <w:szCs w:val="28"/>
        </w:rPr>
        <w:t>1. Общие положения</w:t>
      </w:r>
    </w:p>
    <w:p w:rsidR="00A646F4" w:rsidRPr="00A646F4" w:rsidRDefault="00A646F4" w:rsidP="00A646F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8A6C79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и оценки налоговых расходов </w:t>
      </w:r>
      <w:r w:rsidR="008A6C79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1.2. Понятия, используемые в настоящем Порядке:</w:t>
      </w:r>
    </w:p>
    <w:p w:rsidR="00A646F4" w:rsidRPr="00A646F4" w:rsidRDefault="00A646F4" w:rsidP="00A646F4">
      <w:pPr>
        <w:ind w:firstLine="709"/>
        <w:jc w:val="both"/>
        <w:rPr>
          <w:sz w:val="28"/>
          <w:szCs w:val="28"/>
        </w:rPr>
      </w:pPr>
      <w:proofErr w:type="gramStart"/>
      <w:r w:rsidRPr="00090C1D">
        <w:rPr>
          <w:b/>
          <w:i/>
          <w:sz w:val="28"/>
          <w:szCs w:val="28"/>
        </w:rPr>
        <w:t>налоговые расходы</w:t>
      </w:r>
      <w:r w:rsidRPr="00A646F4">
        <w:rPr>
          <w:sz w:val="28"/>
          <w:szCs w:val="28"/>
        </w:rPr>
        <w:t xml:space="preserve"> - выпадающие доходы бюджета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и (или) целями социально-экономической политики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не относящимися к муниципальным программам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  <w:proofErr w:type="gramEnd"/>
    </w:p>
    <w:p w:rsidR="00A646F4" w:rsidRPr="00A646F4" w:rsidRDefault="00A646F4" w:rsidP="00A646F4">
      <w:pPr>
        <w:ind w:firstLine="709"/>
        <w:jc w:val="both"/>
        <w:rPr>
          <w:sz w:val="28"/>
          <w:szCs w:val="28"/>
        </w:rPr>
      </w:pPr>
      <w:proofErr w:type="gramStart"/>
      <w:r w:rsidRPr="00090C1D">
        <w:rPr>
          <w:b/>
          <w:i/>
          <w:sz w:val="28"/>
          <w:szCs w:val="28"/>
        </w:rPr>
        <w:t>куратор налогового расхода</w:t>
      </w:r>
      <w:r w:rsidRPr="00A646F4">
        <w:rPr>
          <w:sz w:val="28"/>
          <w:szCs w:val="28"/>
        </w:rPr>
        <w:t xml:space="preserve"> – ответственный исполнитель муниципальной программы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(ее структурных элементов) и (или) целей социально-экономического развития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не относящихся к муниципальным программам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90C1D">
        <w:rPr>
          <w:b/>
          <w:i/>
          <w:sz w:val="28"/>
          <w:szCs w:val="28"/>
        </w:rPr>
        <w:t>нормативные характеристики налоговых расходов</w:t>
      </w:r>
      <w:r w:rsidRPr="00A646F4">
        <w:rPr>
          <w:sz w:val="28"/>
          <w:szCs w:val="28"/>
        </w:rPr>
        <w:t xml:space="preserve"> – сведения о положениях нормативных правовых актов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актами;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оценка налоговых расходов</w:t>
      </w:r>
      <w:r w:rsidRPr="00A646F4">
        <w:rPr>
          <w:sz w:val="28"/>
          <w:szCs w:val="28"/>
        </w:rPr>
        <w:t xml:space="preserve"> – комплекс мероприятий по оценке объемов налоговых расходов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lastRenderedPageBreak/>
        <w:t>оценка объемов налоговых расходов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определение </w:t>
      </w:r>
      <w:r w:rsidRPr="00A646F4">
        <w:rPr>
          <w:spacing w:val="-4"/>
          <w:sz w:val="28"/>
          <w:szCs w:val="28"/>
        </w:rPr>
        <w:t xml:space="preserve">объемов выпадающих доходов консолидированного бюджета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>,</w:t>
      </w:r>
      <w:r w:rsidRPr="00A646F4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оценка эффективности налоговых расходов</w:t>
      </w:r>
      <w:r w:rsidRPr="00A646F4">
        <w:rPr>
          <w:i/>
          <w:sz w:val="28"/>
          <w:szCs w:val="28"/>
        </w:rPr>
        <w:t xml:space="preserve"> </w:t>
      </w:r>
      <w:r w:rsidRPr="00A646F4">
        <w:rPr>
          <w:sz w:val="28"/>
          <w:szCs w:val="28"/>
        </w:rPr>
        <w:t xml:space="preserve">– комплекс мероприятий, позволяющих сделать вывод о целесообразности и результативности предоставления плательщикам льгот исходя из целевых характеристик налоговых расходов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</w:p>
    <w:p w:rsidR="00A646F4" w:rsidRPr="00A646F4" w:rsidRDefault="00A646F4" w:rsidP="00A646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паспорт налогового расхода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090C1D">
        <w:rPr>
          <w:b/>
          <w:i/>
          <w:sz w:val="28"/>
          <w:szCs w:val="28"/>
        </w:rPr>
        <w:t>перечень налоговых расходов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 целями муниципальных программ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7E09C7">
        <w:rPr>
          <w:sz w:val="28"/>
          <w:szCs w:val="28"/>
        </w:rPr>
        <w:t xml:space="preserve">Дубовского </w:t>
      </w:r>
      <w:r w:rsidRPr="00A646F4">
        <w:rPr>
          <w:sz w:val="28"/>
          <w:szCs w:val="28"/>
        </w:rPr>
        <w:t xml:space="preserve">сельского поселения и (или) целями социально-экономического развития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не относящимися к муниципальным программам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а также о кураторах налоговых расходов;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плательщики</w:t>
      </w:r>
      <w:r w:rsidRPr="00A646F4">
        <w:rPr>
          <w:sz w:val="28"/>
          <w:szCs w:val="28"/>
        </w:rPr>
        <w:t xml:space="preserve"> – плательщики налогов;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социальные налоговые расходы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целевая категория налоговых расходов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стимулирующие налоговые расходы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 последующее увеличение доходов бюджета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технические налоговые расходы</w:t>
      </w:r>
      <w:r w:rsidRPr="00A646F4">
        <w:rPr>
          <w:sz w:val="28"/>
          <w:szCs w:val="28"/>
        </w:rPr>
        <w:t xml:space="preserve"> </w:t>
      </w:r>
      <w:r w:rsidR="007E09C7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фискальные характеристики налоговых расходов</w:t>
      </w:r>
      <w:r w:rsidRPr="00A646F4">
        <w:rPr>
          <w:sz w:val="28"/>
          <w:szCs w:val="28"/>
        </w:rPr>
        <w:t xml:space="preserve"> </w:t>
      </w:r>
      <w:r w:rsidR="00F66388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 бюджет </w:t>
      </w:r>
      <w:r w:rsidR="00F66388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90C1D">
        <w:rPr>
          <w:b/>
          <w:i/>
          <w:sz w:val="28"/>
          <w:szCs w:val="28"/>
        </w:rPr>
        <w:t>целевые характеристики налогового расхода</w:t>
      </w:r>
      <w:r w:rsidRPr="00A646F4">
        <w:rPr>
          <w:sz w:val="28"/>
          <w:szCs w:val="28"/>
        </w:rPr>
        <w:t xml:space="preserve"> </w:t>
      </w:r>
      <w:r w:rsidR="00F66388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F66388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pacing w:val="-4"/>
          <w:sz w:val="28"/>
          <w:szCs w:val="28"/>
        </w:rPr>
        <w:t xml:space="preserve">1.3. Отнесение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 xml:space="preserve"> к муниципальным программам осуществляется исходя из целей муниципальных</w:t>
      </w:r>
      <w:r w:rsidRPr="00A646F4">
        <w:rPr>
          <w:sz w:val="28"/>
          <w:szCs w:val="28"/>
        </w:rPr>
        <w:t xml:space="preserve"> программ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структурных элементов </w:t>
      </w:r>
      <w:r w:rsidRPr="00A646F4">
        <w:rPr>
          <w:sz w:val="28"/>
          <w:szCs w:val="28"/>
        </w:rPr>
        <w:lastRenderedPageBreak/>
        <w:t xml:space="preserve">муниципальных программ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b/>
          <w:sz w:val="28"/>
          <w:szCs w:val="28"/>
        </w:rPr>
        <w:t>,</w:t>
      </w:r>
      <w:r w:rsidRPr="00A646F4">
        <w:rPr>
          <w:sz w:val="28"/>
          <w:szCs w:val="28"/>
        </w:rPr>
        <w:t xml:space="preserve"> не относящихся к муниципальным программам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1.4. В целях оценки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Администрация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формирует перечень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содержащий информацию, предусмотренную приложением № 1 к настоящему Порядку;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gramStart"/>
      <w:r w:rsidRPr="00A646F4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на текущий финансовый год, очередной финансовый год и плановый период;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проводимой кураторами налоговых расходов.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1.5. В целях оценки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кураторы налоговых расходов: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формируют паспорта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содержащие информацию, предусмотренную приложением № 2 к настоящему Порядку;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осуществляют оценку эффективности налоговых расходов </w:t>
      </w:r>
      <w:r w:rsidR="0062611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46F4">
        <w:rPr>
          <w:sz w:val="28"/>
          <w:szCs w:val="28"/>
        </w:rPr>
        <w:t xml:space="preserve">2. Порядок формирования перечня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A646F4">
        <w:rPr>
          <w:sz w:val="28"/>
          <w:szCs w:val="28"/>
        </w:rPr>
        <w:t xml:space="preserve">налоговых расходов </w:t>
      </w:r>
      <w:r w:rsidR="001660CA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0" w:name="P62"/>
      <w:bookmarkEnd w:id="0"/>
      <w:r w:rsidRPr="00A646F4">
        <w:rPr>
          <w:color w:val="000000"/>
          <w:sz w:val="28"/>
          <w:szCs w:val="28"/>
        </w:rPr>
        <w:t xml:space="preserve">2.1. Проект перечня налоговых расходов </w:t>
      </w:r>
      <w:r w:rsidR="001660CA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на очередной финансовый год и плановый период формируется сектором экономики и финансов Администрации </w:t>
      </w:r>
      <w:r w:rsidR="001660CA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до 10 апреля и направляется на согласование ответственным исполнителям муниципальных программ </w:t>
      </w:r>
      <w:r w:rsidR="001660CA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>, которые предлагается определить в качестве кураторов налоговых расходов.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1" w:name="P63"/>
      <w:bookmarkEnd w:id="1"/>
      <w:r w:rsidRPr="00A646F4">
        <w:rPr>
          <w:color w:val="000000"/>
          <w:sz w:val="28"/>
          <w:szCs w:val="28"/>
        </w:rPr>
        <w:t>2.2. </w:t>
      </w:r>
      <w:proofErr w:type="gramStart"/>
      <w:r w:rsidRPr="00A646F4">
        <w:rPr>
          <w:color w:val="000000"/>
          <w:sz w:val="28"/>
          <w:szCs w:val="28"/>
        </w:rPr>
        <w:t xml:space="preserve">Кураторы налоговых расходов до 1 мая рассматривают проект перечня налоговых расходов </w:t>
      </w:r>
      <w:r w:rsidR="001660CA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на предмет предлагаемого распределения налоговых расходов </w:t>
      </w:r>
      <w:r w:rsidR="001660CA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в соответствии с целями муниципальных программ </w:t>
      </w:r>
      <w:r w:rsidR="009902C1">
        <w:rPr>
          <w:sz w:val="28"/>
          <w:szCs w:val="28"/>
        </w:rPr>
        <w:t xml:space="preserve">Дубовского </w:t>
      </w:r>
      <w:r w:rsidRPr="00A646F4">
        <w:rPr>
          <w:sz w:val="28"/>
          <w:szCs w:val="28"/>
        </w:rPr>
        <w:t>сельского поселения</w:t>
      </w:r>
      <w:r w:rsidRPr="00A646F4">
        <w:rPr>
          <w:color w:val="000000"/>
          <w:sz w:val="28"/>
          <w:szCs w:val="28"/>
        </w:rPr>
        <w:t xml:space="preserve">, структурных элементов муниципальных программ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и (или) целями</w:t>
      </w:r>
      <w:r w:rsidRPr="00A646F4">
        <w:rPr>
          <w:sz w:val="28"/>
          <w:szCs w:val="28"/>
        </w:rPr>
        <w:t xml:space="preserve"> социально-экономического развития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, не относящимися к муниципальным программам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>.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направляются в Администрацию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>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>В случае</w:t>
      </w:r>
      <w:proofErr w:type="gramStart"/>
      <w:r w:rsidRPr="00A646F4">
        <w:rPr>
          <w:color w:val="000000"/>
          <w:sz w:val="28"/>
          <w:szCs w:val="28"/>
        </w:rPr>
        <w:t>,</w:t>
      </w:r>
      <w:proofErr w:type="gramEnd"/>
      <w:r w:rsidRPr="00A646F4">
        <w:rPr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</w:t>
      </w:r>
      <w:r w:rsidRPr="00A646F4">
        <w:rPr>
          <w:color w:val="000000"/>
          <w:sz w:val="28"/>
          <w:szCs w:val="28"/>
        </w:rPr>
        <w:lastRenderedPageBreak/>
        <w:t xml:space="preserve">в Администрацию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в течение срока, указанного в абзаце первом настоящего пункта.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>В случае</w:t>
      </w:r>
      <w:proofErr w:type="gramStart"/>
      <w:r w:rsidRPr="00A646F4">
        <w:rPr>
          <w:color w:val="000000"/>
          <w:sz w:val="28"/>
          <w:szCs w:val="28"/>
        </w:rPr>
        <w:t>,</w:t>
      </w:r>
      <w:proofErr w:type="gramEnd"/>
      <w:r w:rsidRPr="00A646F4">
        <w:rPr>
          <w:color w:val="000000"/>
          <w:sz w:val="28"/>
          <w:szCs w:val="28"/>
        </w:rPr>
        <w:t xml:space="preserve"> если эти замечания и предложения не направлены в Администрацию </w:t>
      </w:r>
      <w:r w:rsidR="009902C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color w:val="000000"/>
          <w:sz w:val="28"/>
          <w:szCs w:val="28"/>
        </w:rPr>
        <w:t xml:space="preserve"> в течение срока, указанного в абзаце первом настоящего пункта, проект перечня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считается согласованным в соответствующей части.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>В случае</w:t>
      </w:r>
      <w:proofErr w:type="gramStart"/>
      <w:r w:rsidRPr="00A646F4">
        <w:rPr>
          <w:color w:val="000000"/>
          <w:sz w:val="28"/>
          <w:szCs w:val="28"/>
        </w:rPr>
        <w:t>,</w:t>
      </w:r>
      <w:proofErr w:type="gramEnd"/>
      <w:r w:rsidRPr="00A646F4">
        <w:rPr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не содержат предложений по уточнению предлагаемого распределения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в соответствии с целями муниципальных программ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</w:t>
      </w:r>
      <w:r w:rsidRPr="00A646F4">
        <w:rPr>
          <w:sz w:val="28"/>
          <w:szCs w:val="28"/>
        </w:rPr>
        <w:t xml:space="preserve">и (или) целями социально-экономического развития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не относящимися к муниципальным программам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</w:t>
      </w:r>
      <w:r w:rsidRPr="00A646F4">
        <w:rPr>
          <w:color w:val="000000"/>
          <w:sz w:val="28"/>
          <w:szCs w:val="28"/>
        </w:rPr>
        <w:t xml:space="preserve">проект перечня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считается согласованным в соответствующей части.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46F4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9902C1">
        <w:rPr>
          <w:color w:val="000000"/>
          <w:sz w:val="28"/>
          <w:szCs w:val="28"/>
        </w:rPr>
        <w:t xml:space="preserve">Дубовского </w:t>
      </w:r>
      <w:r w:rsidRPr="00A646F4">
        <w:rPr>
          <w:color w:val="000000"/>
          <w:sz w:val="28"/>
          <w:szCs w:val="28"/>
        </w:rPr>
        <w:t xml:space="preserve">сельского поселения в части позиций, изложенных идентично позициям перечня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на текущий финансовый год и плановый период, не требуется, за исключением случаев внесения изменений в перечень муниципальных программ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и (или) случаев изменения полномочий органов исполнительной власти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поселения, определенных</w:t>
      </w:r>
      <w:proofErr w:type="gramEnd"/>
      <w:r w:rsidRPr="00A646F4">
        <w:rPr>
          <w:color w:val="000000"/>
          <w:sz w:val="28"/>
          <w:szCs w:val="28"/>
        </w:rPr>
        <w:t xml:space="preserve"> в качестве кураторов налоговых расходов.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 xml:space="preserve">При наличии разногласий Администрация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с соответствующими кураторами налоговых расходов до 1 июня.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 xml:space="preserve">2.3. Согласованный </w:t>
      </w:r>
      <w:r w:rsidRPr="00A646F4">
        <w:rPr>
          <w:sz w:val="28"/>
          <w:szCs w:val="28"/>
        </w:rPr>
        <w:t xml:space="preserve">перечень </w:t>
      </w:r>
      <w:r w:rsidRPr="00A646F4">
        <w:rPr>
          <w:color w:val="000000"/>
          <w:sz w:val="28"/>
          <w:szCs w:val="28"/>
        </w:rPr>
        <w:t xml:space="preserve">налоговых расходов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размещается на официальном </w:t>
      </w:r>
      <w:proofErr w:type="gramStart"/>
      <w:r w:rsidRPr="00A646F4">
        <w:rPr>
          <w:color w:val="000000"/>
          <w:sz w:val="28"/>
          <w:szCs w:val="28"/>
        </w:rPr>
        <w:t>сайте</w:t>
      </w:r>
      <w:proofErr w:type="gramEnd"/>
      <w:r w:rsidRPr="00A646F4">
        <w:rPr>
          <w:color w:val="000000"/>
          <w:sz w:val="28"/>
          <w:szCs w:val="28"/>
        </w:rPr>
        <w:t xml:space="preserve"> Администрации </w:t>
      </w:r>
      <w:r w:rsidR="009902C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>2.4. </w:t>
      </w:r>
      <w:proofErr w:type="gramStart"/>
      <w:r w:rsidRPr="00A646F4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муниципальных программ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поселения, кураторы налоговых расходов не позднее 10 рабочих дней со дня внесения соответствующих изменений направляют</w:t>
      </w:r>
      <w:proofErr w:type="gramEnd"/>
      <w:r w:rsidRPr="00A646F4">
        <w:rPr>
          <w:color w:val="000000"/>
          <w:sz w:val="28"/>
          <w:szCs w:val="28"/>
        </w:rPr>
        <w:t xml:space="preserve"> в Администрацию </w:t>
      </w:r>
      <w:r w:rsidR="002E33A1">
        <w:rPr>
          <w:color w:val="000000"/>
          <w:sz w:val="28"/>
          <w:szCs w:val="28"/>
        </w:rPr>
        <w:t xml:space="preserve">Дубовского </w:t>
      </w:r>
      <w:r w:rsidRPr="00A646F4">
        <w:rPr>
          <w:color w:val="000000"/>
          <w:sz w:val="28"/>
          <w:szCs w:val="28"/>
        </w:rPr>
        <w:t>сельского поселения</w:t>
      </w:r>
      <w:r w:rsidRPr="00A646F4">
        <w:rPr>
          <w:color w:val="000000"/>
          <w:spacing w:val="-4"/>
          <w:sz w:val="28"/>
          <w:szCs w:val="28"/>
        </w:rPr>
        <w:t xml:space="preserve"> соответствующую информацию для уточнения сектором экономики и финансов </w:t>
      </w:r>
      <w:r w:rsidRPr="00A646F4">
        <w:rPr>
          <w:color w:val="000000"/>
          <w:sz w:val="28"/>
          <w:szCs w:val="28"/>
        </w:rPr>
        <w:t xml:space="preserve">перечня налоговых расходов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A646F4">
        <w:rPr>
          <w:color w:val="000000"/>
          <w:sz w:val="28"/>
          <w:szCs w:val="28"/>
        </w:rPr>
        <w:t>2.5. </w:t>
      </w:r>
      <w:proofErr w:type="gramStart"/>
      <w:r w:rsidRPr="00A646F4">
        <w:rPr>
          <w:color w:val="000000"/>
          <w:sz w:val="28"/>
          <w:szCs w:val="28"/>
        </w:rPr>
        <w:t xml:space="preserve">Перечень налоговых расходов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с внесенными в него изменениями формируется до 1 октября (в случае уточнения структурных элементов муниципальных программ </w:t>
      </w:r>
      <w:r w:rsidR="002E33A1">
        <w:rPr>
          <w:color w:val="000000"/>
          <w:sz w:val="28"/>
          <w:szCs w:val="28"/>
        </w:rPr>
        <w:t xml:space="preserve">Дубовского </w:t>
      </w:r>
      <w:r w:rsidRPr="00A646F4">
        <w:rPr>
          <w:color w:val="000000"/>
          <w:sz w:val="28"/>
          <w:szCs w:val="28"/>
        </w:rPr>
        <w:lastRenderedPageBreak/>
        <w:t xml:space="preserve">сельского поселения в рамках формирования проекта решения о бюджете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на очередной финансовый год и плановый период) и до 15 декабря (в случае уточнения структурных элементов муниципальных программ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 в рамках рассмотрения и</w:t>
      </w:r>
      <w:proofErr w:type="gramEnd"/>
      <w:r w:rsidRPr="00A646F4">
        <w:rPr>
          <w:color w:val="000000"/>
          <w:sz w:val="28"/>
          <w:szCs w:val="28"/>
        </w:rPr>
        <w:t xml:space="preserve"> утверждения проекта решения о бюджете </w:t>
      </w:r>
      <w:r w:rsidR="002E33A1">
        <w:rPr>
          <w:color w:val="000000"/>
          <w:sz w:val="28"/>
          <w:szCs w:val="28"/>
        </w:rPr>
        <w:t xml:space="preserve">Дубовского </w:t>
      </w:r>
      <w:r w:rsidRPr="00A646F4">
        <w:rPr>
          <w:color w:val="000000"/>
          <w:sz w:val="28"/>
          <w:szCs w:val="28"/>
        </w:rPr>
        <w:t>сельского поселения на очередной финансовый год и плановый период).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 xml:space="preserve">3. Порядок оценки эффективности налоговых расходов </w:t>
      </w:r>
    </w:p>
    <w:p w:rsidR="00A646F4" w:rsidRPr="00A646F4" w:rsidRDefault="002E33A1" w:rsidP="00A646F4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Дубовского</w:t>
      </w:r>
      <w:r w:rsidR="00A646F4" w:rsidRPr="00A646F4">
        <w:rPr>
          <w:color w:val="000000"/>
          <w:sz w:val="28"/>
          <w:szCs w:val="28"/>
        </w:rPr>
        <w:t xml:space="preserve"> сельского поселения</w:t>
      </w:r>
      <w:r w:rsidR="00A646F4" w:rsidRPr="00A646F4">
        <w:rPr>
          <w:sz w:val="28"/>
          <w:szCs w:val="28"/>
        </w:rPr>
        <w:t xml:space="preserve"> и обобщения результатов оценки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 xml:space="preserve">эффективности налоговых расходов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3.1. В целях проведения оценки эффективности налоговых расходов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: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sz w:val="28"/>
          <w:szCs w:val="28"/>
        </w:rPr>
      </w:pPr>
      <w:r w:rsidRPr="00A646F4">
        <w:rPr>
          <w:spacing w:val="-2"/>
          <w:sz w:val="28"/>
          <w:szCs w:val="28"/>
        </w:rPr>
        <w:t xml:space="preserve">3.1.1. Администрация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 до 1 февраля направляет</w:t>
      </w:r>
      <w:r w:rsidRPr="00A646F4">
        <w:rPr>
          <w:sz w:val="28"/>
          <w:szCs w:val="28"/>
        </w:rPr>
        <w:t xml:space="preserve"> Управлению Федеральной налоговой службы по Ростовской области сведения о категориях </w:t>
      </w:r>
      <w:proofErr w:type="gramStart"/>
      <w:r w:rsidRPr="00A646F4">
        <w:rPr>
          <w:sz w:val="28"/>
          <w:szCs w:val="28"/>
        </w:rPr>
        <w:t>плательщиков</w:t>
      </w:r>
      <w:proofErr w:type="gramEnd"/>
      <w:r w:rsidRPr="00A646F4">
        <w:rPr>
          <w:sz w:val="28"/>
          <w:szCs w:val="28"/>
        </w:rPr>
        <w:t xml:space="preserve"> с указанием обуславливающих соответствующие </w:t>
      </w:r>
      <w:r w:rsidRPr="00A646F4">
        <w:rPr>
          <w:spacing w:val="-4"/>
          <w:sz w:val="28"/>
          <w:szCs w:val="28"/>
        </w:rPr>
        <w:t xml:space="preserve">налоговые расходы нормативных правовых актов </w:t>
      </w:r>
      <w:r w:rsidR="002E33A1">
        <w:rPr>
          <w:color w:val="000000"/>
          <w:sz w:val="28"/>
          <w:szCs w:val="28"/>
        </w:rPr>
        <w:t>Дубовского</w:t>
      </w:r>
      <w:r w:rsidRPr="00A646F4">
        <w:rPr>
          <w:color w:val="000000"/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>, в том числе</w:t>
      </w:r>
      <w:r w:rsidRPr="00A646F4">
        <w:rPr>
          <w:sz w:val="28"/>
          <w:szCs w:val="28"/>
        </w:rPr>
        <w:t xml:space="preserve"> действовавших в отчетном году и в году, предшествующем отчетному году</w:t>
      </w:r>
      <w:bookmarkStart w:id="2" w:name="P56"/>
      <w:bookmarkEnd w:id="2"/>
      <w:r w:rsidRPr="00A646F4">
        <w:rPr>
          <w:sz w:val="28"/>
          <w:szCs w:val="28"/>
        </w:rPr>
        <w:t>.</w:t>
      </w:r>
    </w:p>
    <w:p w:rsidR="00A646F4" w:rsidRPr="00A646F4" w:rsidRDefault="00A646F4" w:rsidP="00A646F4">
      <w:pPr>
        <w:widowControl w:val="0"/>
        <w:autoSpaceDE w:val="0"/>
        <w:autoSpaceDN w:val="0"/>
        <w:spacing w:line="226" w:lineRule="auto"/>
        <w:ind w:firstLine="709"/>
        <w:jc w:val="both"/>
        <w:rPr>
          <w:spacing w:val="-4"/>
          <w:sz w:val="28"/>
          <w:szCs w:val="28"/>
        </w:rPr>
      </w:pPr>
      <w:r w:rsidRPr="00A646F4">
        <w:rPr>
          <w:sz w:val="28"/>
          <w:szCs w:val="28"/>
        </w:rPr>
        <w:t>3.1.2. </w:t>
      </w:r>
      <w:proofErr w:type="gramStart"/>
      <w:r w:rsidRPr="00A646F4">
        <w:rPr>
          <w:spacing w:val="-2"/>
          <w:sz w:val="28"/>
          <w:szCs w:val="28"/>
        </w:rPr>
        <w:t xml:space="preserve">Администрация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 постановлением Правительства Российской Федерации от 22.06.2019 № 796 «</w:t>
      </w:r>
      <w:r w:rsidRPr="00A646F4">
        <w:rPr>
          <w:bCs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образований» (далее – Общие требования)</w:t>
      </w:r>
      <w:r w:rsidRPr="00A646F4">
        <w:rPr>
          <w:sz w:val="28"/>
          <w:szCs w:val="28"/>
        </w:rPr>
        <w:t xml:space="preserve">, </w:t>
      </w:r>
      <w:r w:rsidRPr="00A646F4">
        <w:rPr>
          <w:spacing w:val="-4"/>
          <w:sz w:val="28"/>
          <w:szCs w:val="28"/>
        </w:rPr>
        <w:t>а также результаты оценки совокупного бюджетного эффекта (самоокупаемости).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3.1.3. </w:t>
      </w:r>
      <w:r w:rsidRPr="00A646F4">
        <w:rPr>
          <w:spacing w:val="-2"/>
          <w:sz w:val="28"/>
          <w:szCs w:val="28"/>
        </w:rPr>
        <w:t xml:space="preserve">Администрация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до 20 августа при необходимости представляет в Министерство финансов Ростовской области уточненную информацию, предусмотренную </w:t>
      </w:r>
      <w:r w:rsidRPr="00A646F4">
        <w:rPr>
          <w:bCs/>
          <w:sz w:val="28"/>
          <w:szCs w:val="28"/>
        </w:rPr>
        <w:t>Общими требованиями.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3.2. Оценка эффективности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осуществляется кураторами налоговых расходов в соответствии с методиками, утвержденными нормативными правовыми актами </w:t>
      </w:r>
      <w:r w:rsidRPr="00A646F4">
        <w:rPr>
          <w:spacing w:val="-2"/>
          <w:sz w:val="28"/>
          <w:szCs w:val="28"/>
        </w:rPr>
        <w:t xml:space="preserve">Администрации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, и включает: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оценку целесообразности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;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оценку результативности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.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3" w:name="P75"/>
      <w:bookmarkEnd w:id="3"/>
      <w:r w:rsidRPr="00A646F4">
        <w:rPr>
          <w:sz w:val="28"/>
          <w:szCs w:val="28"/>
        </w:rPr>
        <w:t xml:space="preserve">3.3. Критериями целесообразности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являются: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соответствие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целям муниципальных программ </w:t>
      </w:r>
      <w:r w:rsidR="002E33A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структурным элементам муниципальных программ </w:t>
      </w:r>
      <w:r w:rsidR="002E33A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и (или) целям социально-</w:t>
      </w:r>
      <w:r w:rsidRPr="00A646F4">
        <w:rPr>
          <w:spacing w:val="-4"/>
          <w:sz w:val="28"/>
          <w:szCs w:val="28"/>
        </w:rPr>
        <w:t xml:space="preserve">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 xml:space="preserve">, не относящимся к муниципальным </w:t>
      </w:r>
      <w:r w:rsidRPr="00A646F4">
        <w:rPr>
          <w:sz w:val="28"/>
          <w:szCs w:val="28"/>
        </w:rPr>
        <w:t xml:space="preserve">программам </w:t>
      </w:r>
      <w:r w:rsidR="002E33A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поселения;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lastRenderedPageBreak/>
        <w:t xml:space="preserve">востребованность плательщиками предоставленных льгот, </w:t>
      </w:r>
      <w:proofErr w:type="gramStart"/>
      <w:r w:rsidRPr="00A646F4">
        <w:rPr>
          <w:sz w:val="28"/>
          <w:szCs w:val="28"/>
        </w:rPr>
        <w:t>которая</w:t>
      </w:r>
      <w:proofErr w:type="gramEnd"/>
      <w:r w:rsidRPr="00A646F4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3.4. В случае несоответствия налоговых расходов </w:t>
      </w:r>
      <w:r w:rsidR="002E33A1">
        <w:rPr>
          <w:spacing w:val="-2"/>
          <w:sz w:val="28"/>
          <w:szCs w:val="28"/>
        </w:rPr>
        <w:t xml:space="preserve">Дубовского </w:t>
      </w:r>
      <w:r w:rsidRPr="00A646F4">
        <w:rPr>
          <w:spacing w:val="-2"/>
          <w:sz w:val="28"/>
          <w:szCs w:val="28"/>
        </w:rPr>
        <w:t>сельского поселения</w:t>
      </w:r>
      <w:r w:rsidRPr="00A646F4">
        <w:rPr>
          <w:sz w:val="28"/>
          <w:szCs w:val="28"/>
        </w:rPr>
        <w:t xml:space="preserve"> хотя бы одному из критериев, указанных в пункте 3.3 настоящего раздела, куратору налогового расхода надлежит представить в сектор экономики и финансов Администрации </w:t>
      </w:r>
      <w:r w:rsidR="002E33A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предложения о сохранении (уточнении, отмене) льгот для плательщиков.</w:t>
      </w:r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3.5. </w:t>
      </w:r>
      <w:proofErr w:type="gramStart"/>
      <w:r w:rsidRPr="00A646F4">
        <w:rPr>
          <w:sz w:val="28"/>
          <w:szCs w:val="28"/>
        </w:rPr>
        <w:t xml:space="preserve">В качестве критерия результативности налогового расхода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и (или) целей социально-</w:t>
      </w:r>
      <w:r w:rsidRPr="00A646F4">
        <w:rPr>
          <w:spacing w:val="-4"/>
          <w:sz w:val="28"/>
          <w:szCs w:val="28"/>
        </w:rPr>
        <w:t xml:space="preserve">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>, не относящихся к муниципальным</w:t>
      </w:r>
      <w:r w:rsidRPr="00A646F4">
        <w:rPr>
          <w:sz w:val="28"/>
          <w:szCs w:val="28"/>
        </w:rPr>
        <w:t xml:space="preserve">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.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A646F4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Pr="00A646F4">
        <w:rPr>
          <w:spacing w:val="-4"/>
          <w:sz w:val="28"/>
          <w:szCs w:val="28"/>
        </w:rPr>
        <w:t>в изменение значения показателя (индикатора) достижения целей муниципальной</w:t>
      </w:r>
      <w:r w:rsidRPr="00A646F4">
        <w:rPr>
          <w:sz w:val="28"/>
          <w:szCs w:val="28"/>
        </w:rPr>
        <w:t xml:space="preserve"> программы </w:t>
      </w:r>
      <w:r w:rsidR="002E33A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не относящимися к муниципальным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3.6. Оценка результативности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3.7. </w:t>
      </w:r>
      <w:proofErr w:type="gramStart"/>
      <w:r w:rsidRPr="00A646F4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осуществляется сравнительный анализ результативности </w:t>
      </w:r>
      <w:r w:rsidRPr="00A646F4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A646F4">
        <w:rPr>
          <w:sz w:val="28"/>
          <w:szCs w:val="28"/>
        </w:rPr>
        <w:t xml:space="preserve">достижения целей муниципальной программы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и (или) целей социально-экономического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не относящихся </w:t>
      </w:r>
      <w:r w:rsidRPr="00A646F4">
        <w:rPr>
          <w:spacing w:val="-2"/>
          <w:sz w:val="28"/>
          <w:szCs w:val="28"/>
        </w:rPr>
        <w:t xml:space="preserve">к муниципальным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</w:t>
      </w:r>
      <w:r w:rsidRPr="00A646F4">
        <w:rPr>
          <w:sz w:val="28"/>
          <w:szCs w:val="28"/>
        </w:rPr>
        <w:t xml:space="preserve">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.</w:t>
      </w:r>
      <w:proofErr w:type="gramEnd"/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4" w:name="P84"/>
      <w:bookmarkEnd w:id="4"/>
      <w:r w:rsidRPr="00A646F4">
        <w:rPr>
          <w:sz w:val="28"/>
          <w:szCs w:val="28"/>
        </w:rPr>
        <w:t>3.8. </w:t>
      </w:r>
      <w:proofErr w:type="gramStart"/>
      <w:r w:rsidRPr="00A646F4">
        <w:rPr>
          <w:sz w:val="28"/>
          <w:szCs w:val="28"/>
        </w:rPr>
        <w:t>Сравнительный анализ включает сравнение объемов расходов ме</w:t>
      </w:r>
      <w:r w:rsidRPr="00A646F4">
        <w:rPr>
          <w:spacing w:val="-4"/>
          <w:sz w:val="28"/>
          <w:szCs w:val="28"/>
        </w:rPr>
        <w:t>стного бюджета в случае применения альтернативных механизмов достижения</w:t>
      </w:r>
      <w:r w:rsidRPr="00A646F4">
        <w:rPr>
          <w:sz w:val="28"/>
          <w:szCs w:val="28"/>
        </w:rPr>
        <w:t xml:space="preserve"> целей муниципальной программы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 </w:t>
      </w:r>
      <w:r w:rsidRPr="00A646F4">
        <w:rPr>
          <w:sz w:val="28"/>
          <w:szCs w:val="28"/>
        </w:rPr>
        <w:t>и (или) целей социально-</w:t>
      </w:r>
      <w:r w:rsidRPr="00A646F4">
        <w:rPr>
          <w:spacing w:val="-4"/>
          <w:sz w:val="28"/>
          <w:szCs w:val="28"/>
        </w:rPr>
        <w:t xml:space="preserve">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pacing w:val="-4"/>
          <w:sz w:val="28"/>
          <w:szCs w:val="28"/>
        </w:rPr>
        <w:t xml:space="preserve">, не относящихся к муниципальным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</w:t>
      </w:r>
      <w:r w:rsidRPr="00A646F4">
        <w:rPr>
          <w:spacing w:val="-2"/>
          <w:sz w:val="28"/>
          <w:szCs w:val="28"/>
        </w:rPr>
        <w:lastRenderedPageBreak/>
        <w:t>сельского поселения</w:t>
      </w:r>
      <w:r w:rsidRPr="00A646F4">
        <w:rPr>
          <w:spacing w:val="-4"/>
          <w:sz w:val="28"/>
          <w:szCs w:val="28"/>
        </w:rPr>
        <w:t xml:space="preserve">, и объемов предоставленных </w:t>
      </w:r>
      <w:r w:rsidRPr="00A646F4">
        <w:rPr>
          <w:spacing w:val="-6"/>
          <w:sz w:val="28"/>
          <w:szCs w:val="28"/>
        </w:rPr>
        <w:t>льгот (расчет прироста показателя (индикатора) достижения целей муниципальной</w:t>
      </w:r>
      <w:r w:rsidRPr="00A646F4">
        <w:rPr>
          <w:sz w:val="28"/>
          <w:szCs w:val="28"/>
        </w:rPr>
        <w:t xml:space="preserve"> программы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и (или) целей социально-экономического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, не</w:t>
      </w:r>
      <w:proofErr w:type="gramEnd"/>
      <w:r w:rsidRPr="00A646F4">
        <w:rPr>
          <w:sz w:val="28"/>
          <w:szCs w:val="28"/>
        </w:rPr>
        <w:t xml:space="preserve"> относящихся к муниципальным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pacing w:val="-2"/>
          <w:sz w:val="28"/>
          <w:szCs w:val="28"/>
        </w:rPr>
        <w:t>В качестве альтернативных механизмов достижения целей муниципальной</w:t>
      </w:r>
      <w:r w:rsidRPr="00A646F4">
        <w:rPr>
          <w:sz w:val="28"/>
          <w:szCs w:val="28"/>
        </w:rPr>
        <w:t xml:space="preserve"> программы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и (или) целей социально-экономического развития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не относящихся к муниципальным программам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, могут учитываться в том числе: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3.9. </w:t>
      </w:r>
      <w:proofErr w:type="gramStart"/>
      <w:r w:rsidRPr="00A646F4">
        <w:rPr>
          <w:sz w:val="28"/>
          <w:szCs w:val="28"/>
        </w:rPr>
        <w:t>В целях оценки бюджетной эффективности стимулирующих налоговых расходов</w:t>
      </w:r>
      <w:r w:rsidRPr="00A646F4">
        <w:rPr>
          <w:spacing w:val="-2"/>
          <w:sz w:val="28"/>
          <w:szCs w:val="28"/>
        </w:rPr>
        <w:t xml:space="preserve">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обусловленных льготами, по налогу на прибыль организаций и налогу на имущество организаций наряду со сравнительным анализом, указанным в пункте 3.8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в соответствии с пунктом 3.10 настоящего раздела.</w:t>
      </w:r>
      <w:proofErr w:type="gramEnd"/>
      <w:r w:rsidRPr="00A646F4">
        <w:rPr>
          <w:sz w:val="28"/>
          <w:szCs w:val="28"/>
        </w:rPr>
        <w:t xml:space="preserve"> Показатель оценки совокупного бюджетного эффекта (самоокупаемости) является одним из критериев для определения результативности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и рассчитывается сектором экономики и финансов </w:t>
      </w:r>
      <w:r w:rsidR="002E33A1">
        <w:rPr>
          <w:sz w:val="28"/>
          <w:szCs w:val="28"/>
        </w:rPr>
        <w:t xml:space="preserve">Администрации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2E33A1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определяется отдельно по каждому налоговому расходу </w:t>
      </w:r>
      <w:r w:rsidR="002E33A1">
        <w:rPr>
          <w:spacing w:val="-2"/>
          <w:sz w:val="28"/>
          <w:szCs w:val="28"/>
        </w:rPr>
        <w:t xml:space="preserve">Дубовского </w:t>
      </w:r>
      <w:r w:rsidRPr="00A646F4">
        <w:rPr>
          <w:spacing w:val="-2"/>
          <w:sz w:val="28"/>
          <w:szCs w:val="28"/>
        </w:rPr>
        <w:t>сельского поселения</w:t>
      </w:r>
      <w:r w:rsidRPr="00A646F4">
        <w:rPr>
          <w:sz w:val="28"/>
          <w:szCs w:val="28"/>
        </w:rPr>
        <w:t>. В случае</w:t>
      </w:r>
      <w:proofErr w:type="gramStart"/>
      <w:r w:rsidRPr="00A646F4">
        <w:rPr>
          <w:sz w:val="28"/>
          <w:szCs w:val="28"/>
        </w:rPr>
        <w:t>,</w:t>
      </w:r>
      <w:proofErr w:type="gramEnd"/>
      <w:r w:rsidRPr="00A646F4">
        <w:rPr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9E3420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определяется в целом по указанной категории плательщиков.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5" w:name="P91"/>
      <w:bookmarkEnd w:id="5"/>
      <w:r w:rsidRPr="00A646F4">
        <w:rPr>
          <w:sz w:val="28"/>
          <w:szCs w:val="28"/>
        </w:rPr>
        <w:t xml:space="preserve">3.10. Оценка совокупного бюджетного эффекта (самоокупаемости) стимулирующих налоговых расходов </w:t>
      </w:r>
      <w:r w:rsidR="009E3420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определяется за период с начала действия для плательщиков соответствующих льгот или за 5 отчетных лет, а в случае, если указанные льготы действуют более 6 лет, – на день проведения оценки эффективности налогового расхода (E) по следующей формуле*(1):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A646F4">
        <w:rPr>
          <w:noProof/>
          <w:position w:val="-31"/>
          <w:sz w:val="28"/>
          <w:szCs w:val="28"/>
        </w:rPr>
        <w:drawing>
          <wp:inline distT="0" distB="0" distL="0" distR="0" wp14:anchorId="3CC1AC38" wp14:editId="6CF8AA4C">
            <wp:extent cx="2390775" cy="533400"/>
            <wp:effectExtent l="0" t="0" r="9525" b="0"/>
            <wp:docPr id="1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где: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i – порядковый номер года, имеющий значение от 1 до 5;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A646F4">
        <w:rPr>
          <w:sz w:val="28"/>
          <w:szCs w:val="28"/>
        </w:rPr>
        <w:t>m</w:t>
      </w:r>
      <w:r w:rsidRPr="00A646F4">
        <w:rPr>
          <w:sz w:val="28"/>
          <w:szCs w:val="28"/>
          <w:vertAlign w:val="subscript"/>
        </w:rPr>
        <w:t>i</w:t>
      </w:r>
      <w:proofErr w:type="spellEnd"/>
      <w:r w:rsidRPr="00A646F4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j – порядковый номер плательщика, имеющий значение от 1 до m;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A646F4">
        <w:rPr>
          <w:sz w:val="28"/>
          <w:szCs w:val="28"/>
        </w:rPr>
        <w:t>N</w:t>
      </w:r>
      <w:r w:rsidRPr="00A646F4">
        <w:rPr>
          <w:sz w:val="28"/>
          <w:szCs w:val="28"/>
          <w:vertAlign w:val="subscript"/>
        </w:rPr>
        <w:t>ij</w:t>
      </w:r>
      <w:proofErr w:type="spellEnd"/>
      <w:r w:rsidRPr="00A646F4">
        <w:rPr>
          <w:sz w:val="28"/>
          <w:szCs w:val="28"/>
        </w:rPr>
        <w:t xml:space="preserve"> – объем налогов, поступивших в бюджет </w:t>
      </w:r>
      <w:r w:rsidR="009E3420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от  j-</w:t>
      </w:r>
      <w:proofErr w:type="spellStart"/>
      <w:r w:rsidRPr="00A646F4">
        <w:rPr>
          <w:sz w:val="28"/>
          <w:szCs w:val="28"/>
        </w:rPr>
        <w:t>го</w:t>
      </w:r>
      <w:proofErr w:type="spellEnd"/>
      <w:r w:rsidRPr="00A646F4">
        <w:rPr>
          <w:sz w:val="28"/>
          <w:szCs w:val="28"/>
        </w:rPr>
        <w:t xml:space="preserve"> плательщика в i-м году.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При определении объема налогов, поступающих </w:t>
      </w:r>
      <w:r w:rsidRPr="00A646F4">
        <w:rPr>
          <w:spacing w:val="-2"/>
          <w:sz w:val="28"/>
          <w:szCs w:val="28"/>
        </w:rPr>
        <w:t xml:space="preserve">в бюджет </w:t>
      </w:r>
      <w:r w:rsidR="00FE1BE6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 плательщиками, учитываются</w:t>
      </w:r>
      <w:r w:rsidRPr="00A646F4">
        <w:rPr>
          <w:sz w:val="28"/>
          <w:szCs w:val="28"/>
        </w:rPr>
        <w:t xml:space="preserve"> начисления по налогу доходы физических лиц, транспортному налогу, налогу на имущество физических лиц, на единый сельскохозяйственный налог и земельному налогу. </w:t>
      </w:r>
    </w:p>
    <w:p w:rsidR="00A646F4" w:rsidRPr="00A646F4" w:rsidRDefault="00A646F4" w:rsidP="00A646F4">
      <w:pPr>
        <w:shd w:val="clear" w:color="auto" w:fill="FFFFFF"/>
        <w:spacing w:line="225" w:lineRule="atLeast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В случае</w:t>
      </w:r>
      <w:proofErr w:type="gramStart"/>
      <w:r w:rsidRPr="00A646F4">
        <w:rPr>
          <w:sz w:val="28"/>
          <w:szCs w:val="28"/>
        </w:rPr>
        <w:t>,</w:t>
      </w:r>
      <w:proofErr w:type="gramEnd"/>
      <w:r w:rsidRPr="00A646F4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A646F4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A646F4">
        <w:rPr>
          <w:sz w:val="28"/>
          <w:szCs w:val="28"/>
        </w:rPr>
        <w:t xml:space="preserve"> налогов, подлежащих уплате в бюджет </w:t>
      </w:r>
      <w:r w:rsidR="006B50F2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, оцениваются (прогнозируются) по данным куратора налогового расхода и финансового органа Администрации </w:t>
      </w:r>
      <w:r w:rsidR="006B50F2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>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министерством финансов Ростовской области;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A646F4">
        <w:rPr>
          <w:sz w:val="28"/>
          <w:szCs w:val="28"/>
        </w:rPr>
        <w:t>B</w:t>
      </w:r>
      <w:r w:rsidRPr="00A646F4">
        <w:rPr>
          <w:sz w:val="28"/>
          <w:szCs w:val="28"/>
          <w:vertAlign w:val="subscript"/>
        </w:rPr>
        <w:t>oj</w:t>
      </w:r>
      <w:proofErr w:type="spellEnd"/>
      <w:r w:rsidRPr="00A646F4">
        <w:rPr>
          <w:sz w:val="28"/>
          <w:szCs w:val="28"/>
        </w:rPr>
        <w:t xml:space="preserve"> – базовый объем налогов, поступающих для уплаты в бюджет </w:t>
      </w:r>
      <w:r w:rsidR="006B50F2">
        <w:rPr>
          <w:spacing w:val="-2"/>
          <w:sz w:val="28"/>
          <w:szCs w:val="28"/>
        </w:rPr>
        <w:t>Дубовского</w:t>
      </w:r>
      <w:r w:rsidRPr="00A646F4">
        <w:rPr>
          <w:spacing w:val="-2"/>
          <w:sz w:val="28"/>
          <w:szCs w:val="28"/>
        </w:rPr>
        <w:t xml:space="preserve"> сельского поселения</w:t>
      </w:r>
      <w:r w:rsidRPr="00A646F4">
        <w:rPr>
          <w:sz w:val="28"/>
          <w:szCs w:val="28"/>
        </w:rPr>
        <w:t xml:space="preserve"> от  j-м плательщика в базовом году;</w:t>
      </w:r>
    </w:p>
    <w:p w:rsidR="00A646F4" w:rsidRPr="00A646F4" w:rsidRDefault="00A646F4" w:rsidP="00A646F4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A646F4">
        <w:rPr>
          <w:color w:val="000000"/>
          <w:sz w:val="28"/>
          <w:szCs w:val="28"/>
          <w:lang w:eastAsia="en-US"/>
        </w:rPr>
        <w:t xml:space="preserve">        </w:t>
      </w:r>
      <w:proofErr w:type="spellStart"/>
      <w:proofErr w:type="gramStart"/>
      <w:r w:rsidRPr="00A646F4">
        <w:rPr>
          <w:color w:val="000000"/>
          <w:sz w:val="28"/>
          <w:szCs w:val="28"/>
          <w:lang w:eastAsia="en-US"/>
        </w:rPr>
        <w:t>g</w:t>
      </w:r>
      <w:r w:rsidRPr="00A646F4">
        <w:rPr>
          <w:color w:val="000000"/>
          <w:sz w:val="28"/>
          <w:szCs w:val="28"/>
          <w:vertAlign w:val="subscript"/>
          <w:lang w:eastAsia="en-US"/>
        </w:rPr>
        <w:t>i</w:t>
      </w:r>
      <w:proofErr w:type="spellEnd"/>
      <w:r w:rsidRPr="00A646F4">
        <w:rPr>
          <w:color w:val="000000"/>
          <w:sz w:val="28"/>
          <w:szCs w:val="28"/>
          <w:lang w:eastAsia="en-US"/>
        </w:rPr>
        <w:t> – </w:t>
      </w:r>
      <w:r w:rsidRPr="00A646F4">
        <w:rPr>
          <w:color w:val="000000"/>
          <w:sz w:val="28"/>
          <w:szCs w:val="28"/>
        </w:rPr>
        <w:t xml:space="preserve">номинальный темп прироста налоговых доходов </w:t>
      </w:r>
      <w:r w:rsidRPr="00A646F4">
        <w:rPr>
          <w:color w:val="000000"/>
          <w:sz w:val="28"/>
          <w:szCs w:val="28"/>
          <w:lang w:eastAsia="en-US"/>
        </w:rPr>
        <w:t xml:space="preserve">бюджета </w:t>
      </w:r>
      <w:r w:rsidR="006B50F2">
        <w:rPr>
          <w:color w:val="000000"/>
          <w:sz w:val="28"/>
          <w:szCs w:val="28"/>
          <w:lang w:eastAsia="en-US"/>
        </w:rPr>
        <w:t>Дубовского</w:t>
      </w:r>
      <w:r w:rsidRPr="00A646F4">
        <w:rPr>
          <w:color w:val="000000"/>
          <w:sz w:val="28"/>
          <w:szCs w:val="28"/>
          <w:lang w:eastAsia="en-US"/>
        </w:rPr>
        <w:t xml:space="preserve"> сельского поселения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6B50F2">
        <w:rPr>
          <w:color w:val="000000"/>
          <w:sz w:val="28"/>
          <w:szCs w:val="28"/>
          <w:lang w:eastAsia="en-US"/>
        </w:rPr>
        <w:t>Дубовского</w:t>
      </w:r>
      <w:r w:rsidRPr="00A646F4">
        <w:rPr>
          <w:color w:val="000000"/>
          <w:sz w:val="28"/>
          <w:szCs w:val="28"/>
          <w:lang w:eastAsia="en-US"/>
        </w:rPr>
        <w:t xml:space="preserve"> сельского поселения на очередной финансовый год и плановый период, заложенному в основу решения о бюджете </w:t>
      </w:r>
      <w:r w:rsidR="006B50F2">
        <w:rPr>
          <w:color w:val="000000"/>
          <w:sz w:val="28"/>
          <w:szCs w:val="28"/>
          <w:lang w:eastAsia="en-US"/>
        </w:rPr>
        <w:t>Дубовского</w:t>
      </w:r>
      <w:r w:rsidRPr="00A646F4">
        <w:rPr>
          <w:color w:val="000000"/>
          <w:sz w:val="28"/>
          <w:szCs w:val="28"/>
          <w:lang w:eastAsia="en-US"/>
        </w:rPr>
        <w:t xml:space="preserve"> сельского поселения на очередной финансовый год и плановый период, а также целевого</w:t>
      </w:r>
      <w:proofErr w:type="gramEnd"/>
      <w:r w:rsidRPr="00A646F4">
        <w:rPr>
          <w:color w:val="000000"/>
          <w:sz w:val="28"/>
          <w:szCs w:val="28"/>
          <w:lang w:eastAsia="en-US"/>
        </w:rPr>
        <w:t xml:space="preserve"> уровня инфляции, определяемого Центральным банком Российской Федерации на среднесрочную перспективу (4 процента); 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A646F4">
        <w:rPr>
          <w:sz w:val="28"/>
          <w:szCs w:val="28"/>
        </w:rPr>
        <w:t xml:space="preserve">r – расчетная стоимость среднесрочных рыночных заимствований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определяемая в соответствии </w:t>
      </w:r>
      <w:r w:rsidRPr="00A646F4">
        <w:rPr>
          <w:bCs/>
          <w:sz w:val="26"/>
          <w:szCs w:val="26"/>
        </w:rPr>
        <w:t xml:space="preserve">с постановлением </w:t>
      </w:r>
      <w:r w:rsidRPr="00A646F4">
        <w:rPr>
          <w:bCs/>
          <w:sz w:val="28"/>
          <w:szCs w:val="28"/>
        </w:rPr>
        <w:t>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образований».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3.11. Базовый объем налоговых поступлений в бюджет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от  j-</w:t>
      </w:r>
      <w:proofErr w:type="spellStart"/>
      <w:r w:rsidRPr="00A646F4">
        <w:rPr>
          <w:sz w:val="28"/>
          <w:szCs w:val="28"/>
        </w:rPr>
        <w:t>го</w:t>
      </w:r>
      <w:proofErr w:type="spellEnd"/>
      <w:r w:rsidRPr="00A646F4">
        <w:rPr>
          <w:sz w:val="28"/>
          <w:szCs w:val="28"/>
        </w:rPr>
        <w:t xml:space="preserve"> плательщика в базовом году (</w:t>
      </w:r>
      <w:proofErr w:type="spellStart"/>
      <w:r w:rsidRPr="00A646F4">
        <w:rPr>
          <w:sz w:val="28"/>
          <w:szCs w:val="28"/>
        </w:rPr>
        <w:t>B</w:t>
      </w:r>
      <w:r w:rsidRPr="00A646F4">
        <w:rPr>
          <w:sz w:val="28"/>
          <w:szCs w:val="28"/>
          <w:vertAlign w:val="subscript"/>
        </w:rPr>
        <w:t>oj</w:t>
      </w:r>
      <w:proofErr w:type="spellEnd"/>
      <w:r w:rsidRPr="00A646F4">
        <w:rPr>
          <w:sz w:val="28"/>
          <w:szCs w:val="28"/>
        </w:rPr>
        <w:t>), рассчитывается по формуле: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>B</w:t>
      </w:r>
      <w:r w:rsidRPr="00A646F4">
        <w:rPr>
          <w:sz w:val="28"/>
          <w:szCs w:val="28"/>
          <w:vertAlign w:val="subscript"/>
        </w:rPr>
        <w:t>0j</w:t>
      </w:r>
      <w:r w:rsidRPr="00A646F4">
        <w:rPr>
          <w:sz w:val="28"/>
          <w:szCs w:val="28"/>
        </w:rPr>
        <w:t xml:space="preserve"> = N</w:t>
      </w:r>
      <w:r w:rsidRPr="00A646F4">
        <w:rPr>
          <w:sz w:val="28"/>
          <w:szCs w:val="28"/>
          <w:vertAlign w:val="subscript"/>
        </w:rPr>
        <w:t>0j</w:t>
      </w:r>
      <w:r w:rsidRPr="00A646F4">
        <w:rPr>
          <w:sz w:val="28"/>
          <w:szCs w:val="28"/>
        </w:rPr>
        <w:t xml:space="preserve"> + L</w:t>
      </w:r>
      <w:r w:rsidRPr="00A646F4">
        <w:rPr>
          <w:sz w:val="28"/>
          <w:szCs w:val="28"/>
          <w:vertAlign w:val="subscript"/>
        </w:rPr>
        <w:t>0j</w:t>
      </w:r>
      <w:r w:rsidRPr="00A646F4">
        <w:rPr>
          <w:sz w:val="28"/>
          <w:szCs w:val="28"/>
        </w:rPr>
        <w:t>,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где:</w:t>
      </w:r>
    </w:p>
    <w:p w:rsidR="00A646F4" w:rsidRPr="00A646F4" w:rsidRDefault="00A646F4" w:rsidP="00A646F4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A646F4">
        <w:rPr>
          <w:spacing w:val="-2"/>
          <w:sz w:val="28"/>
          <w:szCs w:val="28"/>
        </w:rPr>
        <w:t>N</w:t>
      </w:r>
      <w:r w:rsidRPr="00A646F4">
        <w:rPr>
          <w:spacing w:val="-2"/>
          <w:sz w:val="28"/>
          <w:szCs w:val="28"/>
          <w:vertAlign w:val="subscript"/>
        </w:rPr>
        <w:t>0j</w:t>
      </w:r>
      <w:r w:rsidRPr="00A646F4">
        <w:rPr>
          <w:spacing w:val="-2"/>
          <w:sz w:val="28"/>
          <w:szCs w:val="28"/>
        </w:rPr>
        <w:t>– объем налоговых поступлений в </w:t>
      </w:r>
      <w:r w:rsidRPr="00A646F4">
        <w:rPr>
          <w:sz w:val="28"/>
          <w:szCs w:val="28"/>
        </w:rPr>
        <w:t xml:space="preserve">бюджет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от j-</w:t>
      </w:r>
      <w:proofErr w:type="spellStart"/>
      <w:r w:rsidRPr="00A646F4">
        <w:rPr>
          <w:sz w:val="28"/>
          <w:szCs w:val="28"/>
        </w:rPr>
        <w:t>го</w:t>
      </w:r>
      <w:proofErr w:type="spellEnd"/>
      <w:r w:rsidRPr="00A646F4">
        <w:rPr>
          <w:sz w:val="28"/>
          <w:szCs w:val="28"/>
        </w:rPr>
        <w:t xml:space="preserve"> плательщика в базовом году;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L</w:t>
      </w:r>
      <w:r w:rsidRPr="00A646F4">
        <w:rPr>
          <w:sz w:val="28"/>
          <w:szCs w:val="28"/>
          <w:vertAlign w:val="subscript"/>
        </w:rPr>
        <w:t>0j</w:t>
      </w:r>
      <w:r w:rsidRPr="00A646F4">
        <w:rPr>
          <w:sz w:val="28"/>
          <w:szCs w:val="28"/>
        </w:rPr>
        <w:t>– объем налоговых льгот (налоговых расходов), предоставленных j-</w:t>
      </w:r>
      <w:proofErr w:type="spellStart"/>
      <w:r w:rsidRPr="00A646F4">
        <w:rPr>
          <w:sz w:val="28"/>
          <w:szCs w:val="28"/>
        </w:rPr>
        <w:t>му</w:t>
      </w:r>
      <w:proofErr w:type="spellEnd"/>
      <w:r w:rsidRPr="00A646F4">
        <w:rPr>
          <w:sz w:val="28"/>
          <w:szCs w:val="28"/>
        </w:rPr>
        <w:t xml:space="preserve"> плательщику в базовом году.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Под базовым годом в настоящем документе понимается год, </w:t>
      </w:r>
      <w:r w:rsidRPr="00A646F4">
        <w:rPr>
          <w:spacing w:val="-2"/>
          <w:sz w:val="28"/>
          <w:szCs w:val="28"/>
        </w:rPr>
        <w:t xml:space="preserve">предшествующий году начала получения j-м плательщиком льготы, либо 6-й </w:t>
      </w:r>
      <w:r w:rsidRPr="00A646F4">
        <w:rPr>
          <w:spacing w:val="-2"/>
          <w:sz w:val="28"/>
          <w:szCs w:val="28"/>
        </w:rPr>
        <w:lastRenderedPageBreak/>
        <w:t>год,</w:t>
      </w:r>
      <w:r w:rsidRPr="00A646F4">
        <w:rPr>
          <w:sz w:val="28"/>
          <w:szCs w:val="28"/>
        </w:rPr>
        <w:t xml:space="preserve"> предшествующий отчетному году, если льгота предоставляется плательщику более 6 лет.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3.12. По результатам оценки эффективности налогового расхода  куратор формирует: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A646F4">
        <w:rPr>
          <w:sz w:val="28"/>
          <w:szCs w:val="28"/>
        </w:rPr>
        <w:t xml:space="preserve"> налогового расхода;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выводы о вкладе налогового расхода в достижение целей муниципальной программы и (или) целей социально-экономического развития;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социально-экономического развития.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Паспорта налоговых расходов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6B50F2">
        <w:rPr>
          <w:sz w:val="28"/>
          <w:szCs w:val="28"/>
        </w:rPr>
        <w:t xml:space="preserve">Дубовского </w:t>
      </w:r>
      <w:r w:rsidRPr="00A646F4">
        <w:rPr>
          <w:sz w:val="28"/>
          <w:szCs w:val="28"/>
        </w:rPr>
        <w:t xml:space="preserve">сельского поселения, рекомендации по результатам указанной оценки </w:t>
      </w:r>
      <w:r w:rsidRPr="00A646F4">
        <w:rPr>
          <w:spacing w:val="-2"/>
          <w:sz w:val="28"/>
          <w:szCs w:val="28"/>
        </w:rPr>
        <w:t>о необходимости сохранения (уточнения, отмены),</w:t>
      </w:r>
      <w:r w:rsidRPr="00A646F4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Администрацию </w:t>
      </w:r>
      <w:r w:rsidR="006B50F2">
        <w:rPr>
          <w:sz w:val="28"/>
          <w:szCs w:val="28"/>
        </w:rPr>
        <w:t xml:space="preserve">Дубовского </w:t>
      </w:r>
      <w:r w:rsidRPr="00A646F4">
        <w:rPr>
          <w:sz w:val="28"/>
          <w:szCs w:val="28"/>
        </w:rPr>
        <w:t>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3.13. Сектор экономики и финансов </w:t>
      </w:r>
      <w:r w:rsidR="006B50F2">
        <w:rPr>
          <w:sz w:val="28"/>
          <w:szCs w:val="28"/>
        </w:rPr>
        <w:t>Администрации Дубовского</w:t>
      </w:r>
      <w:r w:rsidRPr="00A646F4">
        <w:rPr>
          <w:sz w:val="28"/>
          <w:szCs w:val="28"/>
        </w:rPr>
        <w:t xml:space="preserve"> сельского поселения обобщает результаты оценки налоговых расходов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согласовывает их с кураторами налоговых расходов.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Администрации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A646F4">
        <w:rPr>
          <w:sz w:val="28"/>
          <w:szCs w:val="28"/>
        </w:rPr>
        <w:t xml:space="preserve">Результаты рассмотрения оценки налоговых расходов </w:t>
      </w:r>
      <w:r w:rsidR="006B50F2">
        <w:rPr>
          <w:sz w:val="28"/>
          <w:szCs w:val="28"/>
        </w:rPr>
        <w:t xml:space="preserve">Дубовского </w:t>
      </w:r>
      <w:r w:rsidRPr="00A646F4">
        <w:rPr>
          <w:sz w:val="28"/>
          <w:szCs w:val="28"/>
        </w:rPr>
        <w:t xml:space="preserve">сельского поселения учитываются при формировании основных направлений бюджетной и налоговой политики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6B50F2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поселения.</w:t>
      </w:r>
    </w:p>
    <w:p w:rsidR="00A646F4" w:rsidRPr="00A646F4" w:rsidRDefault="00A646F4" w:rsidP="00A646F4">
      <w:pPr>
        <w:ind w:right="5551"/>
        <w:jc w:val="center"/>
        <w:rPr>
          <w:sz w:val="28"/>
          <w:szCs w:val="28"/>
        </w:rPr>
      </w:pPr>
    </w:p>
    <w:p w:rsidR="00A646F4" w:rsidRPr="00A646F4" w:rsidRDefault="00A646F4" w:rsidP="00A646F4">
      <w:pPr>
        <w:ind w:right="5551"/>
        <w:jc w:val="center"/>
        <w:rPr>
          <w:sz w:val="28"/>
          <w:szCs w:val="28"/>
        </w:rPr>
      </w:pPr>
    </w:p>
    <w:p w:rsidR="00A646F4" w:rsidRPr="00A646F4" w:rsidRDefault="00A646F4" w:rsidP="00A646F4">
      <w:pPr>
        <w:rPr>
          <w:sz w:val="28"/>
        </w:rPr>
      </w:pPr>
    </w:p>
    <w:p w:rsidR="00A646F4" w:rsidRPr="00A646F4" w:rsidRDefault="00A646F4" w:rsidP="00A646F4">
      <w:pPr>
        <w:rPr>
          <w:sz w:val="28"/>
        </w:rPr>
        <w:sectPr w:rsidR="00A646F4" w:rsidRPr="00A646F4" w:rsidSect="002E33A1">
          <w:headerReference w:type="default" r:id="rId8"/>
          <w:footerReference w:type="even" r:id="rId9"/>
          <w:headerReference w:type="first" r:id="rId10"/>
          <w:pgSz w:w="11907" w:h="16840" w:code="9"/>
          <w:pgMar w:top="1134" w:right="708" w:bottom="1134" w:left="1701" w:header="709" w:footer="709" w:gutter="0"/>
          <w:cols w:space="708"/>
          <w:titlePg/>
          <w:docGrid w:linePitch="360"/>
        </w:sectPr>
      </w:pPr>
    </w:p>
    <w:p w:rsidR="00E65B00" w:rsidRPr="00A646F4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A646F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E65B00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A646F4">
        <w:rPr>
          <w:sz w:val="28"/>
          <w:szCs w:val="28"/>
        </w:rPr>
        <w:t xml:space="preserve">к Порядку формирования </w:t>
      </w:r>
    </w:p>
    <w:p w:rsidR="00E65B00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A646F4">
        <w:rPr>
          <w:sz w:val="28"/>
          <w:szCs w:val="28"/>
        </w:rPr>
        <w:t>перечня налоговых расходов</w:t>
      </w:r>
    </w:p>
    <w:p w:rsidR="00E65B00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rPr>
          <w:spacing w:val="-2"/>
          <w:sz w:val="28"/>
          <w:szCs w:val="28"/>
        </w:rPr>
      </w:pPr>
      <w:r w:rsidRPr="00A646F4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spacing w:val="-2"/>
          <w:sz w:val="28"/>
          <w:szCs w:val="28"/>
        </w:rPr>
        <w:t xml:space="preserve"> </w:t>
      </w:r>
    </w:p>
    <w:p w:rsidR="00E65B00" w:rsidRPr="00A646F4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 w:rsidRPr="00A646F4">
        <w:rPr>
          <w:spacing w:val="-2"/>
          <w:sz w:val="28"/>
          <w:szCs w:val="28"/>
        </w:rPr>
        <w:t>и оценки</w:t>
      </w:r>
      <w:r w:rsidRPr="00A646F4">
        <w:rPr>
          <w:sz w:val="28"/>
          <w:szCs w:val="28"/>
        </w:rPr>
        <w:t xml:space="preserve"> налоговых расходов</w:t>
      </w:r>
    </w:p>
    <w:p w:rsidR="00E65B00" w:rsidRPr="00A646F4" w:rsidRDefault="00E65B00" w:rsidP="00E65B00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</w:p>
    <w:p w:rsidR="00E65B00" w:rsidRDefault="00E65B00" w:rsidP="00A646F4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E65B00" w:rsidRPr="00A646F4" w:rsidRDefault="00E65B00" w:rsidP="00A646F4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A646F4" w:rsidRPr="00A646F4" w:rsidRDefault="00A646F4" w:rsidP="00A646F4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646F4">
        <w:rPr>
          <w:bCs/>
          <w:caps/>
          <w:sz w:val="28"/>
          <w:szCs w:val="28"/>
        </w:rPr>
        <w:t>Перечень</w:t>
      </w:r>
    </w:p>
    <w:p w:rsidR="00A646F4" w:rsidRPr="00A646F4" w:rsidRDefault="00A646F4" w:rsidP="00A646F4">
      <w:pPr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 xml:space="preserve">налоговых расходов </w:t>
      </w:r>
      <w:r w:rsidR="00303081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bCs/>
          <w:sz w:val="28"/>
          <w:szCs w:val="28"/>
        </w:rPr>
        <w:t xml:space="preserve">, обусловленных налоговыми льготами, </w:t>
      </w:r>
    </w:p>
    <w:p w:rsidR="009C3417" w:rsidRPr="00A646F4" w:rsidRDefault="00A646F4" w:rsidP="00E65B00">
      <w:pPr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>освобождениями и иным</w:t>
      </w:r>
      <w:r w:rsidR="00E65B00">
        <w:rPr>
          <w:bCs/>
          <w:sz w:val="28"/>
          <w:szCs w:val="28"/>
        </w:rPr>
        <w:t xml:space="preserve"> </w:t>
      </w:r>
      <w:bookmarkStart w:id="6" w:name="_GoBack"/>
      <w:bookmarkEnd w:id="6"/>
      <w:r w:rsidR="009C3417" w:rsidRPr="00A646F4">
        <w:rPr>
          <w:bCs/>
          <w:sz w:val="28"/>
          <w:szCs w:val="28"/>
        </w:rPr>
        <w:t xml:space="preserve">и преференциями по налогам, предусмотренными в качестве мер </w:t>
      </w:r>
    </w:p>
    <w:p w:rsidR="009C3417" w:rsidRPr="00A646F4" w:rsidRDefault="009C3417" w:rsidP="009C3417">
      <w:pPr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 xml:space="preserve">муниципальной поддержки в соответствии с целями муниципальных программ </w:t>
      </w:r>
      <w:r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bCs/>
          <w:sz w:val="28"/>
          <w:szCs w:val="28"/>
        </w:rPr>
        <w:t xml:space="preserve"> </w:t>
      </w:r>
    </w:p>
    <w:p w:rsidR="009C3417" w:rsidRPr="00A646F4" w:rsidRDefault="009C3417" w:rsidP="00A646F4">
      <w:pPr>
        <w:jc w:val="center"/>
        <w:rPr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0"/>
        <w:gridCol w:w="1450"/>
        <w:gridCol w:w="1388"/>
        <w:gridCol w:w="1757"/>
        <w:gridCol w:w="1571"/>
        <w:gridCol w:w="1235"/>
        <w:gridCol w:w="2027"/>
        <w:gridCol w:w="1941"/>
        <w:gridCol w:w="2027"/>
        <w:gridCol w:w="1488"/>
      </w:tblGrid>
      <w:tr w:rsidR="009C3417" w:rsidTr="009C3417">
        <w:tc>
          <w:tcPr>
            <w:tcW w:w="829" w:type="dxa"/>
          </w:tcPr>
          <w:p w:rsidR="009C3417" w:rsidRPr="00E65B00" w:rsidRDefault="009C3417" w:rsidP="009C341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</w:pPr>
            <w:r w:rsidRPr="00E65B00"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  <w:t>№</w:t>
            </w:r>
            <w:r w:rsidRPr="00E65B00"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E65B00"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  <w:t>п</w:t>
            </w:r>
            <w:proofErr w:type="gramEnd"/>
            <w:r w:rsidRPr="00E65B00"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  <w:t>/п</w:t>
            </w:r>
          </w:p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2" w:type="dxa"/>
          </w:tcPr>
          <w:p w:rsidR="009C3417" w:rsidRPr="00E65B00" w:rsidRDefault="009C3417" w:rsidP="009C3417">
            <w:pPr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Краткое наименование</w:t>
            </w:r>
          </w:p>
          <w:p w:rsidR="009C3417" w:rsidRPr="00E65B00" w:rsidRDefault="009C3417" w:rsidP="009C3417">
            <w:pPr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налогового расхода</w:t>
            </w:r>
          </w:p>
          <w:p w:rsidR="009C3417" w:rsidRPr="00E65B00" w:rsidRDefault="009C3417" w:rsidP="009C3417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sz w:val="24"/>
                <w:szCs w:val="28"/>
              </w:rPr>
              <w:t>Дубовского сельского поселения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Полное </w:t>
            </w:r>
            <w:r w:rsidRPr="00E65B00">
              <w:rPr>
                <w:rFonts w:eastAsia="Calibri"/>
                <w:bCs/>
                <w:spacing w:val="-6"/>
                <w:sz w:val="24"/>
                <w:szCs w:val="28"/>
                <w:lang w:eastAsia="en-US"/>
              </w:rPr>
              <w:t xml:space="preserve">наименование 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налогового расхода </w:t>
            </w:r>
            <w:r w:rsidRPr="00E65B00">
              <w:rPr>
                <w:sz w:val="24"/>
                <w:szCs w:val="28"/>
              </w:rPr>
              <w:t>Дубовского сельского поселения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Реквизиты нормативного правового акта </w:t>
            </w:r>
            <w:r w:rsidRPr="00E65B00">
              <w:rPr>
                <w:sz w:val="24"/>
                <w:szCs w:val="28"/>
              </w:rPr>
              <w:t>Дубовского сельского поселения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, </w:t>
            </w:r>
            <w:r w:rsidRPr="00E65B00">
              <w:rPr>
                <w:rFonts w:eastAsia="Calibri"/>
                <w:bCs/>
                <w:spacing w:val="-8"/>
                <w:sz w:val="24"/>
                <w:szCs w:val="28"/>
                <w:lang w:eastAsia="en-US"/>
              </w:rPr>
              <w:t>устанавливающего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налоговый расход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Целевая категория налогового расхода </w:t>
            </w:r>
            <w:r w:rsidRPr="00E65B00">
              <w:rPr>
                <w:sz w:val="24"/>
                <w:szCs w:val="28"/>
              </w:rPr>
              <w:t>Дубовского сельского поселения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Наименование муниципальной программы </w:t>
            </w:r>
            <w:r w:rsidRPr="00E65B00">
              <w:rPr>
                <w:sz w:val="24"/>
                <w:szCs w:val="28"/>
              </w:rPr>
              <w:t>Дубовского сельского поселения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, предусматривающей налоговые расходы</w:t>
            </w:r>
          </w:p>
        </w:tc>
        <w:tc>
          <w:tcPr>
            <w:tcW w:w="2233" w:type="dxa"/>
          </w:tcPr>
          <w:p w:rsidR="009C3417" w:rsidRPr="00E65B00" w:rsidRDefault="009C3417" w:rsidP="009C3417">
            <w:pPr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Наименование подпрограммы муниципальной программы </w:t>
            </w:r>
          </w:p>
          <w:p w:rsidR="009C3417" w:rsidRPr="00E65B00" w:rsidRDefault="009C3417" w:rsidP="009C3417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sz w:val="24"/>
                <w:szCs w:val="28"/>
              </w:rPr>
              <w:t>Дубовского сельского поселения</w:t>
            </w:r>
            <w:r w:rsidRPr="00E65B00">
              <w:rPr>
                <w:rFonts w:eastAsia="Calibri"/>
                <w:bCs/>
                <w:spacing w:val="-4"/>
                <w:sz w:val="24"/>
                <w:szCs w:val="28"/>
                <w:lang w:eastAsia="en-US"/>
              </w:rPr>
              <w:t xml:space="preserve">, </w:t>
            </w:r>
            <w:proofErr w:type="gramStart"/>
            <w:r w:rsidRPr="00E65B00">
              <w:rPr>
                <w:rFonts w:eastAsia="Calibri"/>
                <w:bCs/>
                <w:spacing w:val="-6"/>
                <w:sz w:val="24"/>
                <w:szCs w:val="28"/>
                <w:lang w:eastAsia="en-US"/>
              </w:rPr>
              <w:t>предусматривающей</w:t>
            </w:r>
            <w:proofErr w:type="gramEnd"/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233" w:type="dxa"/>
          </w:tcPr>
          <w:p w:rsidR="009C3417" w:rsidRPr="00E65B00" w:rsidRDefault="009C3417" w:rsidP="009C3417">
            <w:pPr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Наименование структурного элемента подпрограммы муниципаль</w:t>
            </w:r>
            <w:r w:rsidRPr="00E65B00">
              <w:rPr>
                <w:rFonts w:eastAsia="Calibri"/>
                <w:bCs/>
                <w:spacing w:val="-4"/>
                <w:sz w:val="24"/>
                <w:szCs w:val="28"/>
                <w:lang w:eastAsia="en-US"/>
              </w:rPr>
              <w:t>ной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программы </w:t>
            </w:r>
          </w:p>
          <w:p w:rsidR="009C3417" w:rsidRPr="00E65B00" w:rsidRDefault="009C3417" w:rsidP="009C3417">
            <w:pPr>
              <w:jc w:val="center"/>
              <w:rPr>
                <w:rFonts w:eastAsia="Calibri"/>
                <w:bCs/>
                <w:sz w:val="24"/>
                <w:szCs w:val="28"/>
                <w:lang w:eastAsia="en-US"/>
              </w:rPr>
            </w:pPr>
            <w:r w:rsidRPr="00E65B00">
              <w:rPr>
                <w:sz w:val="24"/>
                <w:szCs w:val="28"/>
              </w:rPr>
              <w:t>Дубовского сельского поселения</w:t>
            </w: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, </w:t>
            </w:r>
          </w:p>
          <w:p w:rsidR="009C3417" w:rsidRPr="00E65B00" w:rsidRDefault="009C3417" w:rsidP="009C3417">
            <w:pPr>
              <w:jc w:val="center"/>
              <w:rPr>
                <w:bCs/>
                <w:sz w:val="24"/>
                <w:szCs w:val="28"/>
              </w:rPr>
            </w:pPr>
            <w:proofErr w:type="gramStart"/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предусматривающей</w:t>
            </w:r>
            <w:proofErr w:type="gramEnd"/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 xml:space="preserve"> налоговые расходы</w:t>
            </w: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rFonts w:eastAsia="Calibri"/>
                <w:bCs/>
                <w:sz w:val="24"/>
                <w:szCs w:val="28"/>
                <w:lang w:eastAsia="en-US"/>
              </w:rPr>
              <w:t>Наименование куратора налогового расхода</w:t>
            </w:r>
          </w:p>
        </w:tc>
      </w:tr>
      <w:tr w:rsidR="009C3417" w:rsidTr="009C3417">
        <w:tc>
          <w:tcPr>
            <w:tcW w:w="829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1</w:t>
            </w:r>
          </w:p>
        </w:tc>
        <w:tc>
          <w:tcPr>
            <w:tcW w:w="2232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2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3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4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5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6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7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8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9</w:t>
            </w:r>
          </w:p>
        </w:tc>
        <w:tc>
          <w:tcPr>
            <w:tcW w:w="2233" w:type="dxa"/>
          </w:tcPr>
          <w:p w:rsidR="009C3417" w:rsidRPr="009C3417" w:rsidRDefault="009C3417" w:rsidP="00A646F4">
            <w:pPr>
              <w:jc w:val="center"/>
              <w:rPr>
                <w:bCs/>
                <w:sz w:val="22"/>
                <w:szCs w:val="28"/>
              </w:rPr>
            </w:pPr>
            <w:r w:rsidRPr="009C3417">
              <w:rPr>
                <w:bCs/>
                <w:sz w:val="22"/>
                <w:szCs w:val="28"/>
              </w:rPr>
              <w:t>10</w:t>
            </w:r>
          </w:p>
        </w:tc>
      </w:tr>
      <w:tr w:rsidR="009C3417" w:rsidTr="009C3417">
        <w:tc>
          <w:tcPr>
            <w:tcW w:w="829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2232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9C3417" w:rsidTr="009C3417">
        <w:tc>
          <w:tcPr>
            <w:tcW w:w="829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  <w:r w:rsidRPr="00E65B00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2232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233" w:type="dxa"/>
          </w:tcPr>
          <w:p w:rsidR="009C3417" w:rsidRPr="00E65B00" w:rsidRDefault="009C3417" w:rsidP="00A646F4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A646F4" w:rsidRPr="00A646F4" w:rsidRDefault="00A646F4" w:rsidP="00A646F4">
      <w:pPr>
        <w:jc w:val="center"/>
        <w:rPr>
          <w:bCs/>
          <w:sz w:val="28"/>
          <w:szCs w:val="28"/>
        </w:rPr>
      </w:pPr>
    </w:p>
    <w:p w:rsidR="00A646F4" w:rsidRPr="00A646F4" w:rsidRDefault="00A646F4" w:rsidP="00A646F4">
      <w:pPr>
        <w:jc w:val="center"/>
        <w:rPr>
          <w:bCs/>
          <w:sz w:val="28"/>
          <w:szCs w:val="28"/>
        </w:rPr>
      </w:pPr>
    </w:p>
    <w:p w:rsidR="00A646F4" w:rsidRPr="00A646F4" w:rsidRDefault="00A646F4" w:rsidP="00A646F4">
      <w:pPr>
        <w:rPr>
          <w:sz w:val="2"/>
          <w:szCs w:val="2"/>
        </w:rPr>
      </w:pPr>
    </w:p>
    <w:p w:rsidR="00A646F4" w:rsidRPr="00A646F4" w:rsidRDefault="00A646F4" w:rsidP="00A646F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646F4" w:rsidRPr="00A646F4" w:rsidRDefault="00A646F4" w:rsidP="00A646F4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A646F4" w:rsidRPr="00A646F4" w:rsidSect="00E65B00">
          <w:headerReference w:type="first" r:id="rId11"/>
          <w:pgSz w:w="16840" w:h="11907" w:orient="landscape" w:code="9"/>
          <w:pgMar w:top="1418" w:right="851" w:bottom="567" w:left="851" w:header="709" w:footer="709" w:gutter="0"/>
          <w:cols w:space="708"/>
          <w:docGrid w:linePitch="360"/>
        </w:sectPr>
      </w:pP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A646F4">
        <w:rPr>
          <w:sz w:val="28"/>
          <w:szCs w:val="28"/>
        </w:rPr>
        <w:lastRenderedPageBreak/>
        <w:t>Приложение № 2</w:t>
      </w: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 w:rsidRPr="00A646F4">
        <w:rPr>
          <w:sz w:val="28"/>
          <w:szCs w:val="28"/>
        </w:rPr>
        <w:t xml:space="preserve">к Порядку формирования перечня налоговых расходов </w:t>
      </w:r>
      <w:r w:rsidR="00DB186B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</w:t>
      </w:r>
      <w:r w:rsidRPr="00A646F4">
        <w:rPr>
          <w:spacing w:val="-2"/>
          <w:sz w:val="28"/>
          <w:szCs w:val="28"/>
        </w:rPr>
        <w:t xml:space="preserve"> и оценки</w:t>
      </w:r>
      <w:r w:rsidRPr="00A646F4">
        <w:rPr>
          <w:sz w:val="28"/>
          <w:szCs w:val="28"/>
        </w:rPr>
        <w:t xml:space="preserve"> налоговых расходов</w:t>
      </w:r>
    </w:p>
    <w:p w:rsidR="00A646F4" w:rsidRPr="00A646F4" w:rsidRDefault="00DB186B" w:rsidP="00A646F4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Дубовского</w:t>
      </w:r>
      <w:r w:rsidR="00A646F4" w:rsidRPr="00A646F4">
        <w:rPr>
          <w:sz w:val="28"/>
          <w:szCs w:val="28"/>
        </w:rPr>
        <w:t xml:space="preserve"> сельского поселения</w:t>
      </w: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>ПЕРЕЧЕНЬ</w:t>
      </w: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 xml:space="preserve">информации, включаемой в паспорт </w:t>
      </w:r>
    </w:p>
    <w:p w:rsidR="00A646F4" w:rsidRPr="00A646F4" w:rsidRDefault="00A646F4" w:rsidP="00A646F4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A646F4">
        <w:rPr>
          <w:bCs/>
          <w:sz w:val="28"/>
          <w:szCs w:val="28"/>
        </w:rPr>
        <w:t xml:space="preserve">налогового расхода </w:t>
      </w:r>
      <w:r w:rsidR="00DB186B">
        <w:rPr>
          <w:sz w:val="28"/>
          <w:szCs w:val="28"/>
        </w:rPr>
        <w:t>Дубовского</w:t>
      </w:r>
      <w:r w:rsidRPr="00A646F4">
        <w:rPr>
          <w:sz w:val="28"/>
          <w:szCs w:val="28"/>
        </w:rPr>
        <w:t xml:space="preserve"> сельского поселения </w:t>
      </w:r>
    </w:p>
    <w:p w:rsidR="00A646F4" w:rsidRPr="00A646F4" w:rsidRDefault="00A646F4" w:rsidP="00A646F4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646F4" w:rsidRPr="00A646F4" w:rsidRDefault="00A646F4" w:rsidP="00A646F4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304"/>
        <w:gridCol w:w="2835"/>
      </w:tblGrid>
      <w:tr w:rsidR="00A646F4" w:rsidRPr="00A646F4" w:rsidTr="002E33A1">
        <w:tc>
          <w:tcPr>
            <w:tcW w:w="629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№</w:t>
            </w:r>
          </w:p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A646F4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A646F4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79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Источник данных</w:t>
            </w:r>
          </w:p>
        </w:tc>
      </w:tr>
    </w:tbl>
    <w:p w:rsidR="00A646F4" w:rsidRPr="00A646F4" w:rsidRDefault="00A646F4" w:rsidP="00A646F4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3"/>
        <w:gridCol w:w="2835"/>
      </w:tblGrid>
      <w:tr w:rsidR="00A646F4" w:rsidRPr="00A646F4" w:rsidTr="002E33A1">
        <w:trPr>
          <w:trHeight w:val="252"/>
          <w:tblHeader/>
        </w:trPr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3</w:t>
            </w:r>
          </w:p>
        </w:tc>
      </w:tr>
      <w:tr w:rsidR="00A646F4" w:rsidRPr="00A646F4" w:rsidTr="002E33A1">
        <w:tc>
          <w:tcPr>
            <w:tcW w:w="9763" w:type="dxa"/>
            <w:gridSpan w:val="3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1.4.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1.5.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9763" w:type="dxa"/>
            <w:gridSpan w:val="3"/>
            <w:vAlign w:val="center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2.1.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2.2.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Цели предоставления налоговых льгот, </w:t>
            </w:r>
            <w:r w:rsidRPr="00A646F4">
              <w:rPr>
                <w:sz w:val="28"/>
                <w:szCs w:val="28"/>
              </w:rPr>
              <w:lastRenderedPageBreak/>
              <w:t>освобождений и иных преференций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45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lastRenderedPageBreak/>
              <w:t xml:space="preserve">информация куратора </w:t>
            </w:r>
            <w:r w:rsidRPr="00A646F4">
              <w:rPr>
                <w:sz w:val="28"/>
                <w:szCs w:val="28"/>
              </w:rPr>
              <w:lastRenderedPageBreak/>
              <w:t>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не относящиеся к муниципальным программам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 в </w:t>
            </w:r>
            <w:proofErr w:type="gramStart"/>
            <w:r w:rsidRPr="00A646F4">
              <w:rPr>
                <w:sz w:val="28"/>
                <w:szCs w:val="28"/>
              </w:rPr>
              <w:t>целях</w:t>
            </w:r>
            <w:proofErr w:type="gramEnd"/>
            <w:r w:rsidRPr="00A646F4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перечень налоговых расходов и данные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2.4.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в </w:t>
            </w:r>
            <w:proofErr w:type="gramStart"/>
            <w:r w:rsidRPr="00A646F4">
              <w:rPr>
                <w:sz w:val="28"/>
                <w:szCs w:val="28"/>
              </w:rPr>
              <w:t>целях</w:t>
            </w:r>
            <w:proofErr w:type="gramEnd"/>
            <w:r w:rsidRPr="00A646F4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перечень налоговых расходов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2.5.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 и (или) целей социально-экономического развития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не относящихся </w:t>
            </w:r>
            <w:r w:rsidRPr="00A646F4">
              <w:rPr>
                <w:spacing w:val="-4"/>
                <w:sz w:val="28"/>
                <w:szCs w:val="28"/>
              </w:rPr>
              <w:t xml:space="preserve">к муниципальным программам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</w:t>
            </w:r>
            <w:r w:rsidRPr="00A646F4">
              <w:rPr>
                <w:spacing w:val="-4"/>
                <w:sz w:val="28"/>
                <w:szCs w:val="28"/>
              </w:rPr>
              <w:t>,</w:t>
            </w:r>
            <w:r w:rsidRPr="00A646F4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2.6.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 и (или) целей социально-экономического развития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не относящихся к муниципальным программам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2.7.</w:t>
            </w:r>
          </w:p>
        </w:tc>
        <w:tc>
          <w:tcPr>
            <w:tcW w:w="6304" w:type="dxa"/>
          </w:tcPr>
          <w:p w:rsidR="00A646F4" w:rsidRPr="00A646F4" w:rsidRDefault="00A646F4" w:rsidP="00F30496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  и (или) целей социально-экономического развития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не относящихся к муниципальным программам </w:t>
            </w:r>
            <w:r w:rsidR="00F30496">
              <w:rPr>
                <w:sz w:val="28"/>
                <w:szCs w:val="28"/>
              </w:rPr>
              <w:t>Дубовского</w:t>
            </w:r>
            <w:r w:rsidRPr="00A646F4">
              <w:rPr>
                <w:sz w:val="28"/>
                <w:szCs w:val="28"/>
              </w:rPr>
              <w:t xml:space="preserve">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A646F4" w:rsidRPr="00A646F4" w:rsidTr="002E33A1">
        <w:tc>
          <w:tcPr>
            <w:tcW w:w="9763" w:type="dxa"/>
            <w:gridSpan w:val="3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jc w:val="both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Фактический объем налогового расхода за год, предшествующий отчетному финансовому году </w:t>
            </w:r>
            <w:r w:rsidRPr="00A646F4">
              <w:rPr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lastRenderedPageBreak/>
              <w:t xml:space="preserve">данные главного администратора </w:t>
            </w:r>
            <w:r w:rsidRPr="00A646F4">
              <w:rPr>
                <w:sz w:val="28"/>
                <w:szCs w:val="28"/>
              </w:rPr>
              <w:lastRenderedPageBreak/>
              <w:t xml:space="preserve">доходов, финансового органа </w:t>
            </w:r>
            <w:hyperlink r:id="rId12" w:anchor="2" w:history="1">
              <w:r w:rsidRPr="00A646F4">
                <w:rPr>
                  <w:sz w:val="28"/>
                  <w:szCs w:val="28"/>
                </w:rPr>
                <w:t>*(2)</w:t>
              </w:r>
            </w:hyperlink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jc w:val="both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данные финансового органа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Ростовской области (единиц)*(3)</w:t>
            </w:r>
            <w:r w:rsidRPr="00A646F4">
              <w:t xml:space="preserve"> 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keepNext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A646F4">
              <w:rPr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A646F4" w:rsidRPr="00A646F4" w:rsidTr="002E33A1"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3.4.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jc w:val="both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данные главного администратора доходов</w:t>
            </w:r>
          </w:p>
        </w:tc>
      </w:tr>
      <w:tr w:rsidR="00A646F4" w:rsidRPr="00A646F4" w:rsidTr="002E33A1">
        <w:trPr>
          <w:trHeight w:val="1832"/>
        </w:trPr>
        <w:tc>
          <w:tcPr>
            <w:tcW w:w="624" w:type="dxa"/>
          </w:tcPr>
          <w:p w:rsidR="00A646F4" w:rsidRPr="00A646F4" w:rsidRDefault="00A646F4" w:rsidP="00A64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3.5.</w:t>
            </w:r>
          </w:p>
        </w:tc>
        <w:tc>
          <w:tcPr>
            <w:tcW w:w="6304" w:type="dxa"/>
          </w:tcPr>
          <w:p w:rsidR="00A646F4" w:rsidRPr="00A646F4" w:rsidRDefault="00A646F4" w:rsidP="00A646F4">
            <w:pPr>
              <w:jc w:val="both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835" w:type="dxa"/>
          </w:tcPr>
          <w:p w:rsidR="00A646F4" w:rsidRPr="00A646F4" w:rsidRDefault="00A646F4" w:rsidP="00A646F4">
            <w:pPr>
              <w:jc w:val="center"/>
              <w:rPr>
                <w:sz w:val="28"/>
                <w:szCs w:val="28"/>
              </w:rPr>
            </w:pPr>
            <w:r w:rsidRPr="00A646F4">
              <w:rPr>
                <w:sz w:val="28"/>
                <w:szCs w:val="28"/>
              </w:rPr>
              <w:t>данные главного администратора доходов</w:t>
            </w:r>
          </w:p>
        </w:tc>
      </w:tr>
    </w:tbl>
    <w:p w:rsidR="00A646F4" w:rsidRPr="00A646F4" w:rsidRDefault="00A646F4" w:rsidP="00A646F4">
      <w:pPr>
        <w:rPr>
          <w:sz w:val="28"/>
          <w:szCs w:val="28"/>
        </w:rPr>
      </w:pPr>
    </w:p>
    <w:p w:rsidR="00A646F4" w:rsidRPr="00A646F4" w:rsidRDefault="00A646F4" w:rsidP="00A646F4">
      <w:pPr>
        <w:shd w:val="clear" w:color="auto" w:fill="FFFFFF"/>
        <w:spacing w:after="213" w:line="225" w:lineRule="atLeast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A646F4" w:rsidRPr="00A646F4" w:rsidRDefault="00A646F4" w:rsidP="00A646F4">
      <w:pPr>
        <w:shd w:val="clear" w:color="auto" w:fill="FFFFFF"/>
        <w:spacing w:after="213" w:line="225" w:lineRule="atLeast"/>
        <w:jc w:val="both"/>
        <w:rPr>
          <w:sz w:val="28"/>
          <w:szCs w:val="28"/>
        </w:rPr>
      </w:pPr>
      <w:r w:rsidRPr="00A646F4">
        <w:rPr>
          <w:sz w:val="28"/>
          <w:szCs w:val="28"/>
        </w:rPr>
        <w:t>*(2)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A646F4" w:rsidRPr="00A646F4" w:rsidRDefault="00A646F4" w:rsidP="00A646F4">
      <w:pPr>
        <w:rPr>
          <w:sz w:val="28"/>
          <w:szCs w:val="28"/>
        </w:rPr>
      </w:pPr>
    </w:p>
    <w:p w:rsidR="004C5CE0" w:rsidRDefault="004C5CE0" w:rsidP="00A646F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4C5CE0" w:rsidSect="00A86F9D">
      <w:footerReference w:type="even" r:id="rId13"/>
      <w:footerReference w:type="default" r:id="rId14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66" w:rsidRDefault="00A17466">
      <w:r>
        <w:separator/>
      </w:r>
    </w:p>
  </w:endnote>
  <w:endnote w:type="continuationSeparator" w:id="0">
    <w:p w:rsidR="00A17466" w:rsidRDefault="00A1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2E33A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3A1" w:rsidRDefault="002E33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3A1" w:rsidRDefault="002E33A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5B00">
      <w:rPr>
        <w:rStyle w:val="a9"/>
        <w:noProof/>
      </w:rPr>
      <w:t>14</w:t>
    </w:r>
    <w:r>
      <w:rPr>
        <w:rStyle w:val="a9"/>
      </w:rPr>
      <w:fldChar w:fldCharType="end"/>
    </w:r>
  </w:p>
  <w:p w:rsidR="002E33A1" w:rsidRPr="000F4140" w:rsidRDefault="002E33A1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66" w:rsidRDefault="00A17466">
      <w:r>
        <w:separator/>
      </w:r>
    </w:p>
  </w:footnote>
  <w:footnote w:type="continuationSeparator" w:id="0">
    <w:p w:rsidR="00A17466" w:rsidRDefault="00A1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66598"/>
      <w:docPartObj>
        <w:docPartGallery w:val="Page Numbers (Top of Page)"/>
        <w:docPartUnique/>
      </w:docPartObj>
    </w:sdtPr>
    <w:sdtEndPr/>
    <w:sdtContent>
      <w:p w:rsidR="002E33A1" w:rsidRDefault="002E33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2E33A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A1" w:rsidRDefault="002E33A1" w:rsidP="002E33A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0C1D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60CA"/>
    <w:rsid w:val="0016751C"/>
    <w:rsid w:val="001B1176"/>
    <w:rsid w:val="001B2D1C"/>
    <w:rsid w:val="001B331B"/>
    <w:rsid w:val="001B3BFC"/>
    <w:rsid w:val="001C1D98"/>
    <w:rsid w:val="001C3744"/>
    <w:rsid w:val="001C610B"/>
    <w:rsid w:val="001D2690"/>
    <w:rsid w:val="001D3E28"/>
    <w:rsid w:val="001F4BE3"/>
    <w:rsid w:val="001F6D02"/>
    <w:rsid w:val="002128DC"/>
    <w:rsid w:val="00220FE8"/>
    <w:rsid w:val="002504E8"/>
    <w:rsid w:val="00254382"/>
    <w:rsid w:val="0026142A"/>
    <w:rsid w:val="0027031E"/>
    <w:rsid w:val="0028703B"/>
    <w:rsid w:val="002A2062"/>
    <w:rsid w:val="002A31A1"/>
    <w:rsid w:val="002A31CD"/>
    <w:rsid w:val="002B6527"/>
    <w:rsid w:val="002C135C"/>
    <w:rsid w:val="002C5E60"/>
    <w:rsid w:val="002E056D"/>
    <w:rsid w:val="002E33A1"/>
    <w:rsid w:val="002E4254"/>
    <w:rsid w:val="002E65D5"/>
    <w:rsid w:val="002F63E3"/>
    <w:rsid w:val="002F74D7"/>
    <w:rsid w:val="003003C3"/>
    <w:rsid w:val="0030124B"/>
    <w:rsid w:val="00303081"/>
    <w:rsid w:val="003030D0"/>
    <w:rsid w:val="00304FDE"/>
    <w:rsid w:val="00305CE8"/>
    <w:rsid w:val="00307638"/>
    <w:rsid w:val="00313D3A"/>
    <w:rsid w:val="00341FC1"/>
    <w:rsid w:val="00343007"/>
    <w:rsid w:val="0037040B"/>
    <w:rsid w:val="00370821"/>
    <w:rsid w:val="003921D8"/>
    <w:rsid w:val="003972C8"/>
    <w:rsid w:val="003B2193"/>
    <w:rsid w:val="003F0995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15D9C"/>
    <w:rsid w:val="0052485C"/>
    <w:rsid w:val="00531FBD"/>
    <w:rsid w:val="0053366A"/>
    <w:rsid w:val="00587BF6"/>
    <w:rsid w:val="005940BD"/>
    <w:rsid w:val="005B14AD"/>
    <w:rsid w:val="005C5FF3"/>
    <w:rsid w:val="005E3049"/>
    <w:rsid w:val="005F3861"/>
    <w:rsid w:val="005F41EB"/>
    <w:rsid w:val="005F7C7B"/>
    <w:rsid w:val="00611679"/>
    <w:rsid w:val="00613D7D"/>
    <w:rsid w:val="00626110"/>
    <w:rsid w:val="0062628F"/>
    <w:rsid w:val="006559BE"/>
    <w:rsid w:val="006564DB"/>
    <w:rsid w:val="00660EE3"/>
    <w:rsid w:val="00676B57"/>
    <w:rsid w:val="00693B52"/>
    <w:rsid w:val="00694219"/>
    <w:rsid w:val="006B50F2"/>
    <w:rsid w:val="006D1F4F"/>
    <w:rsid w:val="006D2D57"/>
    <w:rsid w:val="006D44AE"/>
    <w:rsid w:val="006E0983"/>
    <w:rsid w:val="006F3970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B2E0E"/>
    <w:rsid w:val="007B6388"/>
    <w:rsid w:val="007C0A5F"/>
    <w:rsid w:val="007E09C7"/>
    <w:rsid w:val="0080296C"/>
    <w:rsid w:val="00803F3C"/>
    <w:rsid w:val="00804CFE"/>
    <w:rsid w:val="008108D5"/>
    <w:rsid w:val="00811C94"/>
    <w:rsid w:val="00811CF1"/>
    <w:rsid w:val="008136A4"/>
    <w:rsid w:val="008205D6"/>
    <w:rsid w:val="00822566"/>
    <w:rsid w:val="00832237"/>
    <w:rsid w:val="008438D7"/>
    <w:rsid w:val="00860E5A"/>
    <w:rsid w:val="00867AB6"/>
    <w:rsid w:val="00881CB2"/>
    <w:rsid w:val="00890746"/>
    <w:rsid w:val="00891967"/>
    <w:rsid w:val="008A26EE"/>
    <w:rsid w:val="008A54D0"/>
    <w:rsid w:val="008A6C79"/>
    <w:rsid w:val="008B6AD3"/>
    <w:rsid w:val="008C70B0"/>
    <w:rsid w:val="00910044"/>
    <w:rsid w:val="00911817"/>
    <w:rsid w:val="009122B1"/>
    <w:rsid w:val="00913129"/>
    <w:rsid w:val="0091546D"/>
    <w:rsid w:val="00917C70"/>
    <w:rsid w:val="009228DF"/>
    <w:rsid w:val="00924E84"/>
    <w:rsid w:val="00947FCC"/>
    <w:rsid w:val="00985A10"/>
    <w:rsid w:val="009902C1"/>
    <w:rsid w:val="009B7C62"/>
    <w:rsid w:val="009C3417"/>
    <w:rsid w:val="009E3420"/>
    <w:rsid w:val="009F3001"/>
    <w:rsid w:val="00A061D7"/>
    <w:rsid w:val="00A17466"/>
    <w:rsid w:val="00A30E81"/>
    <w:rsid w:val="00A32657"/>
    <w:rsid w:val="00A34804"/>
    <w:rsid w:val="00A646F4"/>
    <w:rsid w:val="00A67B50"/>
    <w:rsid w:val="00A769D2"/>
    <w:rsid w:val="00A86F9D"/>
    <w:rsid w:val="00A941CF"/>
    <w:rsid w:val="00A9697D"/>
    <w:rsid w:val="00AA5E8F"/>
    <w:rsid w:val="00AC4244"/>
    <w:rsid w:val="00AE2601"/>
    <w:rsid w:val="00AE6889"/>
    <w:rsid w:val="00B00796"/>
    <w:rsid w:val="00B06878"/>
    <w:rsid w:val="00B100EC"/>
    <w:rsid w:val="00B13B08"/>
    <w:rsid w:val="00B21043"/>
    <w:rsid w:val="00B22F6A"/>
    <w:rsid w:val="00B31114"/>
    <w:rsid w:val="00B33C25"/>
    <w:rsid w:val="00B35935"/>
    <w:rsid w:val="00B37E63"/>
    <w:rsid w:val="00B444A2"/>
    <w:rsid w:val="00B5193E"/>
    <w:rsid w:val="00B62CFB"/>
    <w:rsid w:val="00B72526"/>
    <w:rsid w:val="00B72D61"/>
    <w:rsid w:val="00B75F32"/>
    <w:rsid w:val="00B80C1F"/>
    <w:rsid w:val="00B8231A"/>
    <w:rsid w:val="00B86FE4"/>
    <w:rsid w:val="00B94C6F"/>
    <w:rsid w:val="00BB55C0"/>
    <w:rsid w:val="00BC0920"/>
    <w:rsid w:val="00BC3EB1"/>
    <w:rsid w:val="00BD2C67"/>
    <w:rsid w:val="00BF2DFC"/>
    <w:rsid w:val="00BF39F0"/>
    <w:rsid w:val="00C11FDF"/>
    <w:rsid w:val="00C572C4"/>
    <w:rsid w:val="00C731BB"/>
    <w:rsid w:val="00C77910"/>
    <w:rsid w:val="00C84A95"/>
    <w:rsid w:val="00C930F1"/>
    <w:rsid w:val="00CA151C"/>
    <w:rsid w:val="00CB1900"/>
    <w:rsid w:val="00CB43C1"/>
    <w:rsid w:val="00CD077D"/>
    <w:rsid w:val="00CD3BD6"/>
    <w:rsid w:val="00CD5EFF"/>
    <w:rsid w:val="00CD7EFB"/>
    <w:rsid w:val="00CE5183"/>
    <w:rsid w:val="00CE53A8"/>
    <w:rsid w:val="00CF3163"/>
    <w:rsid w:val="00D00358"/>
    <w:rsid w:val="00D13E83"/>
    <w:rsid w:val="00D35D1D"/>
    <w:rsid w:val="00D611CF"/>
    <w:rsid w:val="00D61E47"/>
    <w:rsid w:val="00D73323"/>
    <w:rsid w:val="00D82D2A"/>
    <w:rsid w:val="00D90CB6"/>
    <w:rsid w:val="00DB186B"/>
    <w:rsid w:val="00DB4D6B"/>
    <w:rsid w:val="00DC2302"/>
    <w:rsid w:val="00DC2E0A"/>
    <w:rsid w:val="00DD0B05"/>
    <w:rsid w:val="00DD1137"/>
    <w:rsid w:val="00DE50C1"/>
    <w:rsid w:val="00DF5893"/>
    <w:rsid w:val="00E04378"/>
    <w:rsid w:val="00E1040F"/>
    <w:rsid w:val="00E138E0"/>
    <w:rsid w:val="00E13BE0"/>
    <w:rsid w:val="00E300AB"/>
    <w:rsid w:val="00E3132E"/>
    <w:rsid w:val="00E36EA0"/>
    <w:rsid w:val="00E55107"/>
    <w:rsid w:val="00E56A0C"/>
    <w:rsid w:val="00E61F30"/>
    <w:rsid w:val="00E657E1"/>
    <w:rsid w:val="00E65B00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24917"/>
    <w:rsid w:val="00F30496"/>
    <w:rsid w:val="00F30D40"/>
    <w:rsid w:val="00F410DF"/>
    <w:rsid w:val="00F623E9"/>
    <w:rsid w:val="00F66388"/>
    <w:rsid w:val="00F8225E"/>
    <w:rsid w:val="00F86418"/>
    <w:rsid w:val="00F900B2"/>
    <w:rsid w:val="00F9297B"/>
    <w:rsid w:val="00FA6611"/>
    <w:rsid w:val="00FD350A"/>
    <w:rsid w:val="00FE01C5"/>
    <w:rsid w:val="00FE1855"/>
    <w:rsid w:val="00FE1BE6"/>
    <w:rsid w:val="00FE48F3"/>
    <w:rsid w:val="00FE64B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c">
    <w:name w:val="Подпись к картинке_"/>
    <w:basedOn w:val="a0"/>
    <w:link w:val="ad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e">
    <w:name w:val="Абзац списка Знак"/>
    <w:link w:val="af"/>
    <w:uiPriority w:val="34"/>
    <w:locked/>
    <w:rsid w:val="003F0995"/>
  </w:style>
  <w:style w:type="paragraph" w:styleId="af">
    <w:name w:val="List Paragraph"/>
    <w:basedOn w:val="a"/>
    <w:link w:val="ae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styleId="af1">
    <w:name w:val="Emphasis"/>
    <w:basedOn w:val="a0"/>
    <w:qFormat/>
    <w:rsid w:val="001B1176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A646F4"/>
  </w:style>
  <w:style w:type="table" w:styleId="af2">
    <w:name w:val="Table Grid"/>
    <w:basedOn w:val="a1"/>
    <w:rsid w:val="009C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c">
    <w:name w:val="Подпись к картинке_"/>
    <w:basedOn w:val="a0"/>
    <w:link w:val="ad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e">
    <w:name w:val="Абзац списка Знак"/>
    <w:link w:val="af"/>
    <w:uiPriority w:val="34"/>
    <w:locked/>
    <w:rsid w:val="003F0995"/>
  </w:style>
  <w:style w:type="paragraph" w:styleId="af">
    <w:name w:val="List Paragraph"/>
    <w:basedOn w:val="a"/>
    <w:link w:val="ae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styleId="af1">
    <w:name w:val="Emphasis"/>
    <w:basedOn w:val="a0"/>
    <w:qFormat/>
    <w:rsid w:val="001B1176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A646F4"/>
  </w:style>
  <w:style w:type="table" w:styleId="af2">
    <w:name w:val="Table Grid"/>
    <w:basedOn w:val="a1"/>
    <w:rsid w:val="009C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garant.ru/products/ipo/prime/doc/56662964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1226</TotalTime>
  <Pages>14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70</cp:revision>
  <cp:lastPrinted>2019-11-20T07:46:00Z</cp:lastPrinted>
  <dcterms:created xsi:type="dcterms:W3CDTF">2017-09-20T07:43:00Z</dcterms:created>
  <dcterms:modified xsi:type="dcterms:W3CDTF">2019-11-20T08:29:00Z</dcterms:modified>
</cp:coreProperties>
</file>