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66" w:rsidRPr="0030711D" w:rsidRDefault="005E607B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0711D">
        <w:rPr>
          <w:rFonts w:ascii="Bookman Old Style" w:hAnsi="Bookman Old Style"/>
          <w:b/>
          <w:sz w:val="28"/>
          <w:szCs w:val="28"/>
        </w:rPr>
        <w:t>Отчет о работе Главы А</w:t>
      </w:r>
      <w:r w:rsidR="004456DD" w:rsidRPr="0030711D">
        <w:rPr>
          <w:rFonts w:ascii="Bookman Old Style" w:hAnsi="Bookman Old Style"/>
          <w:b/>
          <w:sz w:val="28"/>
          <w:szCs w:val="28"/>
        </w:rPr>
        <w:t xml:space="preserve">дминистрации муниципального образования </w:t>
      </w:r>
      <w:r w:rsidR="00AA6364" w:rsidRPr="0030711D">
        <w:rPr>
          <w:rFonts w:ascii="Bookman Old Style" w:hAnsi="Bookman Old Style"/>
          <w:b/>
          <w:sz w:val="28"/>
          <w:szCs w:val="28"/>
        </w:rPr>
        <w:t>«</w:t>
      </w:r>
      <w:r w:rsidR="004456DD" w:rsidRPr="0030711D">
        <w:rPr>
          <w:rFonts w:ascii="Bookman Old Style" w:hAnsi="Bookman Old Style"/>
          <w:b/>
          <w:sz w:val="28"/>
          <w:szCs w:val="28"/>
        </w:rPr>
        <w:t>Дубовское сельское поселение</w:t>
      </w:r>
      <w:r w:rsidR="00AA6364" w:rsidRPr="0030711D">
        <w:rPr>
          <w:rFonts w:ascii="Bookman Old Style" w:hAnsi="Bookman Old Style"/>
          <w:b/>
          <w:sz w:val="28"/>
          <w:szCs w:val="28"/>
        </w:rPr>
        <w:t>»</w:t>
      </w:r>
    </w:p>
    <w:p w:rsidR="004456DD" w:rsidRPr="0030711D" w:rsidRDefault="004456DD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0711D">
        <w:rPr>
          <w:rFonts w:ascii="Bookman Old Style" w:hAnsi="Bookman Old Style"/>
          <w:b/>
          <w:sz w:val="28"/>
          <w:szCs w:val="28"/>
        </w:rPr>
        <w:t>Дубовского района Ростовской области</w:t>
      </w:r>
      <w:bookmarkStart w:id="0" w:name="_GoBack"/>
      <w:bookmarkEnd w:id="0"/>
    </w:p>
    <w:p w:rsidR="004456DD" w:rsidRPr="0030711D" w:rsidRDefault="008F6566" w:rsidP="003071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30711D">
        <w:rPr>
          <w:rFonts w:ascii="Bookman Old Style" w:hAnsi="Bookman Old Style"/>
          <w:b/>
          <w:sz w:val="28"/>
          <w:szCs w:val="28"/>
        </w:rPr>
        <w:t>з</w:t>
      </w:r>
      <w:r w:rsidR="005E607B" w:rsidRPr="0030711D">
        <w:rPr>
          <w:rFonts w:ascii="Bookman Old Style" w:hAnsi="Bookman Old Style"/>
          <w:b/>
          <w:sz w:val="28"/>
          <w:szCs w:val="28"/>
        </w:rPr>
        <w:t>а</w:t>
      </w:r>
      <w:r w:rsidR="00060657" w:rsidRPr="0030711D">
        <w:rPr>
          <w:rFonts w:ascii="Bookman Old Style" w:hAnsi="Bookman Old Style"/>
          <w:b/>
          <w:sz w:val="28"/>
          <w:szCs w:val="28"/>
        </w:rPr>
        <w:t xml:space="preserve"> </w:t>
      </w:r>
      <w:r w:rsidR="00B6705A" w:rsidRPr="0030711D">
        <w:rPr>
          <w:rFonts w:ascii="Bookman Old Style" w:hAnsi="Bookman Old Style"/>
          <w:b/>
          <w:sz w:val="28"/>
          <w:szCs w:val="28"/>
        </w:rPr>
        <w:t>2</w:t>
      </w:r>
      <w:r w:rsidR="00671322" w:rsidRPr="0030711D">
        <w:rPr>
          <w:rFonts w:ascii="Bookman Old Style" w:hAnsi="Bookman Old Style"/>
          <w:b/>
          <w:sz w:val="28"/>
          <w:szCs w:val="28"/>
        </w:rPr>
        <w:t xml:space="preserve"> полугодие 2018</w:t>
      </w:r>
      <w:r w:rsidR="00D26034" w:rsidRPr="0030711D">
        <w:rPr>
          <w:rFonts w:ascii="Bookman Old Style" w:hAnsi="Bookman Old Style"/>
          <w:b/>
          <w:sz w:val="28"/>
          <w:szCs w:val="28"/>
        </w:rPr>
        <w:t xml:space="preserve"> год</w:t>
      </w:r>
      <w:r w:rsidR="00060657" w:rsidRPr="0030711D">
        <w:rPr>
          <w:rFonts w:ascii="Bookman Old Style" w:hAnsi="Bookman Old Style"/>
          <w:b/>
          <w:sz w:val="28"/>
          <w:szCs w:val="28"/>
        </w:rPr>
        <w:t xml:space="preserve">а </w:t>
      </w:r>
      <w:r w:rsidRPr="0030711D">
        <w:rPr>
          <w:rFonts w:ascii="Bookman Old Style" w:hAnsi="Bookman Old Style"/>
          <w:b/>
          <w:sz w:val="28"/>
          <w:szCs w:val="28"/>
        </w:rPr>
        <w:t>»</w:t>
      </w:r>
    </w:p>
    <w:p w:rsidR="00D26034" w:rsidRPr="006237D2" w:rsidRDefault="00D26034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32"/>
          <w:szCs w:val="32"/>
        </w:rPr>
      </w:pPr>
    </w:p>
    <w:p w:rsidR="00060657" w:rsidRPr="008F6566" w:rsidRDefault="00060657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F6566">
        <w:rPr>
          <w:rFonts w:ascii="Times New Roman" w:hAnsi="Times New Roman"/>
          <w:b/>
          <w:i/>
          <w:sz w:val="28"/>
          <w:szCs w:val="28"/>
        </w:rPr>
        <w:t>14.02.2019</w:t>
      </w:r>
      <w:r w:rsidR="00826FD7" w:rsidRPr="008F6566">
        <w:rPr>
          <w:rFonts w:ascii="Times New Roman" w:hAnsi="Times New Roman"/>
          <w:b/>
          <w:i/>
          <w:sz w:val="28"/>
          <w:szCs w:val="28"/>
        </w:rPr>
        <w:t>г.</w:t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Pr="008F6566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</w:t>
      </w:r>
      <w:r w:rsidR="0030711D">
        <w:rPr>
          <w:rFonts w:ascii="Times New Roman" w:hAnsi="Times New Roman"/>
          <w:b/>
          <w:i/>
          <w:sz w:val="28"/>
          <w:szCs w:val="28"/>
        </w:rPr>
        <w:t xml:space="preserve">         </w:t>
      </w:r>
      <w:r w:rsidRPr="008F6566">
        <w:rPr>
          <w:rFonts w:ascii="Times New Roman" w:hAnsi="Times New Roman"/>
          <w:b/>
          <w:i/>
          <w:sz w:val="28"/>
          <w:szCs w:val="28"/>
        </w:rPr>
        <w:t>х.</w:t>
      </w:r>
      <w:r w:rsidR="008F656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F6566">
        <w:rPr>
          <w:rFonts w:ascii="Times New Roman" w:hAnsi="Times New Roman"/>
          <w:b/>
          <w:i/>
          <w:sz w:val="28"/>
          <w:szCs w:val="28"/>
        </w:rPr>
        <w:t>Ериковский</w:t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="00304F52" w:rsidRPr="008F6566">
        <w:rPr>
          <w:rFonts w:ascii="Times New Roman" w:hAnsi="Times New Roman"/>
          <w:b/>
          <w:i/>
          <w:sz w:val="28"/>
          <w:szCs w:val="28"/>
        </w:rPr>
        <w:tab/>
      </w:r>
      <w:r w:rsidRPr="008F6566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171A35" w:rsidRPr="008F6566" w:rsidRDefault="00060657" w:rsidP="00744FF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i/>
          <w:color w:val="FF0000"/>
          <w:sz w:val="28"/>
          <w:szCs w:val="28"/>
          <w:lang w:eastAsia="ar-SA"/>
        </w:rPr>
      </w:pPr>
      <w:r w:rsidRPr="008F6566">
        <w:rPr>
          <w:rFonts w:ascii="Times New Roman" w:hAnsi="Times New Roman"/>
          <w:b/>
          <w:i/>
          <w:sz w:val="28"/>
          <w:szCs w:val="28"/>
        </w:rPr>
        <w:t>2</w:t>
      </w:r>
      <w:r w:rsidR="008F6566" w:rsidRPr="008F6566">
        <w:rPr>
          <w:rFonts w:ascii="Times New Roman" w:hAnsi="Times New Roman"/>
          <w:b/>
          <w:i/>
          <w:sz w:val="28"/>
          <w:szCs w:val="28"/>
        </w:rPr>
        <w:t>1</w:t>
      </w:r>
      <w:r w:rsidRPr="008F6566">
        <w:rPr>
          <w:rFonts w:ascii="Times New Roman" w:hAnsi="Times New Roman"/>
          <w:b/>
          <w:i/>
          <w:sz w:val="28"/>
          <w:szCs w:val="28"/>
        </w:rPr>
        <w:t xml:space="preserve">.02.2019г.                                                                      </w:t>
      </w:r>
      <w:r w:rsidR="0030711D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8F6566">
        <w:rPr>
          <w:rFonts w:ascii="Times New Roman" w:hAnsi="Times New Roman"/>
          <w:b/>
          <w:i/>
          <w:sz w:val="28"/>
          <w:szCs w:val="28"/>
        </w:rPr>
        <w:t xml:space="preserve"> с. Дубовское</w:t>
      </w:r>
    </w:p>
    <w:p w:rsidR="006237D2" w:rsidRPr="006237D2" w:rsidRDefault="006237D2" w:rsidP="00744FF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color w:val="FF0000"/>
          <w:sz w:val="32"/>
          <w:szCs w:val="32"/>
          <w:lang w:eastAsia="ar-SA"/>
        </w:rPr>
      </w:pPr>
    </w:p>
    <w:p w:rsidR="00852552" w:rsidRPr="00DD7D7F" w:rsidRDefault="00171A35" w:rsidP="00744F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Сегодня мы подведем итоги работы Администрации поселения за </w:t>
      </w:r>
      <w:r w:rsidR="00B6705A" w:rsidRPr="00DD7D7F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полугодие 2018 года. Обсудим наши проблемы, наметим пути нашего дальнейшего развития. </w:t>
      </w:r>
      <w:proofErr w:type="gramStart"/>
      <w:r w:rsidR="00220C10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За полгода  2018года  достигнутая численность </w:t>
      </w:r>
      <w:r w:rsidR="00220C10" w:rsidRPr="00DD7D7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8593</w:t>
      </w:r>
      <w:r w:rsidR="00D97512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человека это  прирост</w:t>
      </w:r>
      <w:r w:rsidR="00220C10" w:rsidRPr="00DD7D7F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060657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0C10" w:rsidRPr="00DD7D7F">
        <w:rPr>
          <w:rFonts w:ascii="Times New Roman" w:eastAsia="Calibri" w:hAnsi="Times New Roman"/>
          <w:sz w:val="28"/>
          <w:szCs w:val="28"/>
          <w:lang w:eastAsia="en-US"/>
        </w:rPr>
        <w:t>родилось 34 ребенка,</w:t>
      </w:r>
      <w:r w:rsidR="00D97512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но и происходит очень стремительное убывание населения и это связано с тем, что </w:t>
      </w:r>
      <w:r w:rsidR="002E5CF3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очень большая смертность </w:t>
      </w:r>
      <w:r w:rsidR="00220C10" w:rsidRPr="00DD7D7F">
        <w:rPr>
          <w:rFonts w:ascii="Times New Roman" w:eastAsia="Calibri" w:hAnsi="Times New Roman"/>
          <w:sz w:val="28"/>
          <w:szCs w:val="28"/>
          <w:lang w:eastAsia="en-US"/>
        </w:rPr>
        <w:t>умерло -40 человек, как видите смертность у нас превышает рождаемость, поэтому  к убывшим с сельского поселения плюсуются умершие и эта цифра конечно больше чем прибывших в наше поселение.</w:t>
      </w:r>
      <w:proofErr w:type="gramEnd"/>
      <w:r w:rsidR="00060657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20C10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При этом прибыль населения происходит больше из-за миграционного движения. </w:t>
      </w:r>
    </w:p>
    <w:p w:rsidR="00171A35" w:rsidRPr="00DD7D7F" w:rsidRDefault="00852552" w:rsidP="0074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Деятельность Администрации сельского поселения осуществляется в соответствии с Федеральным законом Российской Федерации от 06.10.2003 №131-ФЗ </w:t>
      </w:r>
      <w:r w:rsidRPr="00DD7D7F">
        <w:rPr>
          <w:rFonts w:ascii="Times New Roman" w:hAnsi="Times New Roman"/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DD7D7F">
        <w:rPr>
          <w:rFonts w:ascii="Times New Roman" w:hAnsi="Times New Roman"/>
          <w:sz w:val="28"/>
          <w:szCs w:val="28"/>
        </w:rPr>
        <w:t xml:space="preserve"> Уставом муниципального образования</w:t>
      </w:r>
      <w:proofErr w:type="gramStart"/>
      <w:r w:rsidRPr="00DD7D7F">
        <w:rPr>
          <w:rFonts w:ascii="Times New Roman" w:hAnsi="Times New Roman"/>
          <w:sz w:val="28"/>
          <w:szCs w:val="28"/>
        </w:rPr>
        <w:t>«Д</w:t>
      </w:r>
      <w:proofErr w:type="gramEnd"/>
      <w:r w:rsidRPr="00DD7D7F">
        <w:rPr>
          <w:rFonts w:ascii="Times New Roman" w:hAnsi="Times New Roman"/>
          <w:sz w:val="28"/>
          <w:szCs w:val="28"/>
        </w:rPr>
        <w:t>убовское сельское поселение», другими законодательными актами Российской Федерации и Ростовской области.</w:t>
      </w:r>
    </w:p>
    <w:p w:rsidR="00A07B25" w:rsidRPr="00DD7D7F" w:rsidRDefault="00854FD4" w:rsidP="0074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За прошедший период основное внимание уделялось работе с населением. Постоянный прием граждан по личным вопросам осуществлялся мною лично и сотрудниками администрации. Все поступившие заявления – </w:t>
      </w:r>
      <w:r w:rsidR="00060657" w:rsidRPr="00DD7D7F">
        <w:rPr>
          <w:rFonts w:ascii="Times New Roman" w:eastAsia="Calibri" w:hAnsi="Times New Roman" w:cs="Calibri"/>
          <w:sz w:val="28"/>
          <w:szCs w:val="28"/>
          <w:lang w:eastAsia="ar-SA"/>
        </w:rPr>
        <w:t>39</w:t>
      </w:r>
      <w:r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письменных и </w:t>
      </w:r>
      <w:r w:rsidR="00060657" w:rsidRPr="00DD7D7F">
        <w:rPr>
          <w:rFonts w:ascii="Times New Roman" w:eastAsia="Calibri" w:hAnsi="Times New Roman" w:cs="Calibri"/>
          <w:sz w:val="28"/>
          <w:szCs w:val="28"/>
          <w:lang w:eastAsia="ar-SA"/>
        </w:rPr>
        <w:t>12</w:t>
      </w:r>
      <w:r w:rsidRPr="00DD7D7F">
        <w:rPr>
          <w:rFonts w:ascii="Times New Roman" w:eastAsia="Calibri" w:hAnsi="Times New Roman" w:cs="Calibri"/>
          <w:color w:val="FF0000"/>
          <w:sz w:val="28"/>
          <w:szCs w:val="28"/>
          <w:lang w:eastAsia="ar-SA"/>
        </w:rPr>
        <w:t xml:space="preserve"> </w:t>
      </w:r>
      <w:r w:rsidRPr="00DD7D7F">
        <w:rPr>
          <w:rFonts w:ascii="Times New Roman" w:eastAsia="Calibri" w:hAnsi="Times New Roman" w:cs="Calibri"/>
          <w:sz w:val="28"/>
          <w:szCs w:val="28"/>
          <w:lang w:eastAsia="ar-SA"/>
        </w:rPr>
        <w:t>обращений устных</w:t>
      </w:r>
      <w:r w:rsidR="00060657" w:rsidRPr="00DD7D7F">
        <w:rPr>
          <w:rFonts w:ascii="Times New Roman" w:eastAsia="Calibri" w:hAnsi="Times New Roman" w:cs="Calibri"/>
          <w:sz w:val="28"/>
          <w:szCs w:val="28"/>
          <w:lang w:eastAsia="ar-SA"/>
        </w:rPr>
        <w:t>, 17 лично мной приняты люди с обращениями по личным вопросам</w:t>
      </w:r>
      <w:r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были рассмотрены своевременно и по всем даны ответы и разъяснения.</w:t>
      </w:r>
      <w:r w:rsidR="00A07B25" w:rsidRPr="00DD7D7F">
        <w:rPr>
          <w:rFonts w:ascii="Times New Roman" w:hAnsi="Times New Roman"/>
          <w:sz w:val="28"/>
          <w:szCs w:val="28"/>
        </w:rPr>
        <w:t xml:space="preserve"> Обращения граждан носят самый разнообразный характер: водоснабжение, ремонт дорог, постановка на квартирный учет, уличное освещение, земельные споры, обращения, связанные с  вопросами  благоустройства территории поселения, решение бытовых конфликтных ситуаций, вопросы содержания придомовых территорий, площадок по временному хранению  ТБО. </w:t>
      </w:r>
    </w:p>
    <w:p w:rsidR="00A07B25" w:rsidRPr="00DD7D7F" w:rsidRDefault="00A07B25" w:rsidP="00A71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7D7F">
        <w:rPr>
          <w:rFonts w:ascii="Times New Roman" w:hAnsi="Times New Roman"/>
          <w:sz w:val="28"/>
          <w:szCs w:val="28"/>
        </w:rPr>
        <w:t xml:space="preserve">Выдано </w:t>
      </w:r>
      <w:r w:rsidR="00060657" w:rsidRPr="00DD7D7F">
        <w:rPr>
          <w:rFonts w:ascii="Times New Roman" w:hAnsi="Times New Roman"/>
          <w:sz w:val="28"/>
          <w:szCs w:val="28"/>
        </w:rPr>
        <w:t>4</w:t>
      </w:r>
      <w:r w:rsidRPr="00DD7D7F">
        <w:rPr>
          <w:rFonts w:ascii="Times New Roman" w:hAnsi="Times New Roman"/>
          <w:sz w:val="28"/>
          <w:szCs w:val="28"/>
        </w:rPr>
        <w:t xml:space="preserve"> тыс. </w:t>
      </w:r>
      <w:r w:rsidR="00060657" w:rsidRPr="00DD7D7F">
        <w:rPr>
          <w:rFonts w:ascii="Times New Roman" w:hAnsi="Times New Roman"/>
          <w:sz w:val="28"/>
          <w:szCs w:val="28"/>
        </w:rPr>
        <w:t>67 справок различного значения (</w:t>
      </w:r>
      <w:r w:rsidRPr="00DD7D7F">
        <w:rPr>
          <w:rFonts w:ascii="Times New Roman" w:hAnsi="Times New Roman"/>
          <w:sz w:val="28"/>
          <w:szCs w:val="28"/>
        </w:rPr>
        <w:t>о проживании</w:t>
      </w:r>
      <w:r w:rsidR="006E1942" w:rsidRPr="00DD7D7F">
        <w:rPr>
          <w:rFonts w:ascii="Times New Roman" w:hAnsi="Times New Roman"/>
          <w:sz w:val="28"/>
          <w:szCs w:val="28"/>
        </w:rPr>
        <w:t>,</w:t>
      </w:r>
      <w:r w:rsidR="00060657" w:rsidRPr="00DD7D7F">
        <w:rPr>
          <w:rFonts w:ascii="Times New Roman" w:hAnsi="Times New Roman"/>
          <w:sz w:val="28"/>
          <w:szCs w:val="28"/>
        </w:rPr>
        <w:t xml:space="preserve"> </w:t>
      </w:r>
      <w:r w:rsidR="006E1942" w:rsidRPr="00DD7D7F">
        <w:rPr>
          <w:rFonts w:ascii="Times New Roman" w:hAnsi="Times New Roman"/>
          <w:sz w:val="28"/>
          <w:szCs w:val="28"/>
        </w:rPr>
        <w:t>архивные справки</w:t>
      </w:r>
      <w:r w:rsidR="00060657" w:rsidRPr="00DD7D7F">
        <w:rPr>
          <w:rFonts w:ascii="Times New Roman" w:hAnsi="Times New Roman"/>
          <w:sz w:val="28"/>
          <w:szCs w:val="28"/>
        </w:rPr>
        <w:t xml:space="preserve">, </w:t>
      </w:r>
      <w:r w:rsidRPr="00DD7D7F">
        <w:rPr>
          <w:rFonts w:ascii="Times New Roman" w:hAnsi="Times New Roman"/>
          <w:sz w:val="28"/>
          <w:szCs w:val="28"/>
        </w:rPr>
        <w:t>выписок о наличии земельных участков для оформления документов на межевание, актов согласования границ земельных участков,  в том числе с выездом на место.</w:t>
      </w:r>
      <w:proofErr w:type="gramEnd"/>
      <w:r w:rsidRPr="00DD7D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D7D7F">
        <w:rPr>
          <w:rFonts w:ascii="Times New Roman" w:hAnsi="Times New Roman"/>
          <w:sz w:val="28"/>
          <w:szCs w:val="28"/>
        </w:rPr>
        <w:t xml:space="preserve">Принято Постановлений </w:t>
      </w:r>
      <w:r w:rsidR="00060657" w:rsidRPr="00DD7D7F">
        <w:rPr>
          <w:rFonts w:ascii="Times New Roman" w:hAnsi="Times New Roman"/>
          <w:sz w:val="28"/>
          <w:szCs w:val="28"/>
        </w:rPr>
        <w:t>340 (это только за 2 полугодие</w:t>
      </w:r>
      <w:r w:rsidRPr="00DD7D7F">
        <w:rPr>
          <w:rFonts w:ascii="Times New Roman" w:hAnsi="Times New Roman"/>
          <w:sz w:val="28"/>
          <w:szCs w:val="28"/>
        </w:rPr>
        <w:t>,</w:t>
      </w:r>
      <w:r w:rsidR="00A715B8" w:rsidRPr="00DD7D7F">
        <w:rPr>
          <w:rFonts w:ascii="Times New Roman" w:hAnsi="Times New Roman"/>
          <w:sz w:val="28"/>
          <w:szCs w:val="28"/>
        </w:rPr>
        <w:t xml:space="preserve"> </w:t>
      </w:r>
      <w:r w:rsidR="00060657" w:rsidRPr="00DD7D7F">
        <w:rPr>
          <w:rFonts w:ascii="Times New Roman" w:hAnsi="Times New Roman"/>
          <w:sz w:val="28"/>
          <w:szCs w:val="28"/>
        </w:rPr>
        <w:t>связано это с тем, что  проведена большая работа по</w:t>
      </w:r>
      <w:r w:rsidR="00A715B8" w:rsidRPr="00DD7D7F">
        <w:rPr>
          <w:rFonts w:ascii="Times New Roman" w:hAnsi="Times New Roman"/>
          <w:sz w:val="28"/>
          <w:szCs w:val="28"/>
        </w:rPr>
        <w:t xml:space="preserve"> наведению порядка в адресном хозяйстве и занесением этих адресов в электронную базу </w:t>
      </w:r>
      <w:r w:rsidR="00060657" w:rsidRPr="00DD7D7F">
        <w:rPr>
          <w:rFonts w:ascii="Times New Roman" w:hAnsi="Times New Roman"/>
          <w:sz w:val="28"/>
          <w:szCs w:val="28"/>
        </w:rPr>
        <w:t xml:space="preserve"> </w:t>
      </w:r>
      <w:r w:rsidR="00A715B8" w:rsidRPr="00DD7D7F">
        <w:rPr>
          <w:rFonts w:ascii="Times New Roman" w:hAnsi="Times New Roman"/>
          <w:sz w:val="28"/>
          <w:szCs w:val="28"/>
        </w:rPr>
        <w:t>«ФИАС».</w:t>
      </w:r>
      <w:proofErr w:type="gramEnd"/>
      <w:r w:rsidRPr="00DD7D7F">
        <w:rPr>
          <w:rFonts w:ascii="Times New Roman" w:hAnsi="Times New Roman"/>
          <w:sz w:val="28"/>
          <w:szCs w:val="28"/>
        </w:rPr>
        <w:t xml:space="preserve"> Распоряжени</w:t>
      </w:r>
      <w:r w:rsidR="006E1942" w:rsidRPr="00DD7D7F">
        <w:rPr>
          <w:rFonts w:ascii="Times New Roman" w:hAnsi="Times New Roman"/>
          <w:sz w:val="28"/>
          <w:szCs w:val="28"/>
        </w:rPr>
        <w:t>й по основной деятельности</w:t>
      </w:r>
      <w:r w:rsidR="00060657" w:rsidRPr="00DD7D7F">
        <w:rPr>
          <w:rFonts w:ascii="Times New Roman" w:hAnsi="Times New Roman"/>
          <w:sz w:val="28"/>
          <w:szCs w:val="28"/>
        </w:rPr>
        <w:t xml:space="preserve"> </w:t>
      </w:r>
      <w:r w:rsidR="006E1942" w:rsidRPr="00DD7D7F">
        <w:rPr>
          <w:rFonts w:ascii="Times New Roman" w:hAnsi="Times New Roman"/>
          <w:sz w:val="28"/>
          <w:szCs w:val="28"/>
        </w:rPr>
        <w:t>-10,</w:t>
      </w:r>
      <w:r w:rsidR="00A715B8" w:rsidRPr="00DD7D7F">
        <w:rPr>
          <w:rFonts w:ascii="Times New Roman" w:hAnsi="Times New Roman"/>
          <w:sz w:val="28"/>
          <w:szCs w:val="28"/>
        </w:rPr>
        <w:t xml:space="preserve"> 6</w:t>
      </w:r>
      <w:r w:rsidRPr="00DD7D7F">
        <w:rPr>
          <w:rFonts w:ascii="Times New Roman" w:hAnsi="Times New Roman"/>
          <w:sz w:val="28"/>
          <w:szCs w:val="28"/>
        </w:rPr>
        <w:t xml:space="preserve"> решени</w:t>
      </w:r>
      <w:r w:rsidR="006E1942" w:rsidRPr="00DD7D7F">
        <w:rPr>
          <w:rFonts w:ascii="Times New Roman" w:hAnsi="Times New Roman"/>
          <w:sz w:val="28"/>
          <w:szCs w:val="28"/>
        </w:rPr>
        <w:t>й</w:t>
      </w:r>
      <w:r w:rsidRPr="00DD7D7F">
        <w:rPr>
          <w:rFonts w:ascii="Times New Roman" w:hAnsi="Times New Roman"/>
          <w:sz w:val="28"/>
          <w:szCs w:val="28"/>
        </w:rPr>
        <w:t xml:space="preserve"> Собрания депутатов Дубовского сельского поселения, на которых рассматривались вопросы:</w:t>
      </w:r>
    </w:p>
    <w:p w:rsidR="00A07B25" w:rsidRPr="00DD7D7F" w:rsidRDefault="00A07B25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lastRenderedPageBreak/>
        <w:t>-о земельном налоге,</w:t>
      </w:r>
    </w:p>
    <w:p w:rsidR="006107A3" w:rsidRPr="00DD7D7F" w:rsidRDefault="006107A3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-о налоге на имущество физических лиц,</w:t>
      </w:r>
    </w:p>
    <w:p w:rsidR="00A07B25" w:rsidRPr="00DD7D7F" w:rsidRDefault="00A07B25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-об утверждении структуры администрации,</w:t>
      </w:r>
    </w:p>
    <w:p w:rsidR="00A07B25" w:rsidRPr="00DD7D7F" w:rsidRDefault="00A07B25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-о  внесении изменений в бюджет Дубовского сельского пос</w:t>
      </w:r>
      <w:r w:rsidR="00A715B8" w:rsidRPr="00DD7D7F">
        <w:rPr>
          <w:rFonts w:ascii="Times New Roman" w:hAnsi="Times New Roman"/>
          <w:sz w:val="28"/>
          <w:szCs w:val="28"/>
        </w:rPr>
        <w:t>еления Дубовского района на 2019 год и на плановый период 2019 и 2020</w:t>
      </w:r>
      <w:r w:rsidRPr="00DD7D7F">
        <w:rPr>
          <w:rFonts w:ascii="Times New Roman" w:hAnsi="Times New Roman"/>
          <w:sz w:val="28"/>
          <w:szCs w:val="28"/>
        </w:rPr>
        <w:t xml:space="preserve"> годов,</w:t>
      </w:r>
    </w:p>
    <w:p w:rsidR="00A07B25" w:rsidRPr="00DD7D7F" w:rsidRDefault="00A07B25" w:rsidP="00744FF1">
      <w:pPr>
        <w:tabs>
          <w:tab w:val="left" w:pos="78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о бюджете Дубовского сельского пос</w:t>
      </w:r>
      <w:r w:rsidR="00A715B8" w:rsidRPr="00DD7D7F">
        <w:rPr>
          <w:rFonts w:ascii="Times New Roman" w:hAnsi="Times New Roman"/>
          <w:sz w:val="28"/>
          <w:szCs w:val="28"/>
        </w:rPr>
        <w:t>еления Дубовского района на 2019 год  и на плановый период 2020 и 2021</w:t>
      </w:r>
      <w:r w:rsidRPr="00DD7D7F">
        <w:rPr>
          <w:rFonts w:ascii="Times New Roman" w:hAnsi="Times New Roman"/>
          <w:sz w:val="28"/>
          <w:szCs w:val="28"/>
        </w:rPr>
        <w:t xml:space="preserve"> годов.</w:t>
      </w:r>
    </w:p>
    <w:p w:rsidR="002E5CF3" w:rsidRPr="00DD7D7F" w:rsidRDefault="00A07B25" w:rsidP="00744F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Для информирования населения о деятельности Администрации поселения используется  официальный сайт администрации, где размещаются нормативные документы. Сайт всегда поддерживается в актуальном состоянии. Для обнародования НПА используются информационные стенды и информационные бюллетени.  </w:t>
      </w:r>
      <w:r w:rsidR="002E5CF3" w:rsidRPr="00DD7D7F">
        <w:rPr>
          <w:rFonts w:ascii="Times New Roman" w:eastAsia="Calibri" w:hAnsi="Times New Roman"/>
          <w:sz w:val="28"/>
          <w:szCs w:val="28"/>
          <w:lang w:eastAsia="en-US"/>
        </w:rPr>
        <w:t>Пожалуйста,</w:t>
      </w:r>
      <w:r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заходите и смотрите все результаты работы</w:t>
      </w:r>
      <w:r w:rsidR="008F4560" w:rsidRPr="00DD7D7F">
        <w:rPr>
          <w:rFonts w:ascii="Times New Roman" w:eastAsia="Calibri" w:hAnsi="Times New Roman"/>
          <w:sz w:val="28"/>
          <w:szCs w:val="28"/>
          <w:lang w:eastAsia="en-US"/>
        </w:rPr>
        <w:t>, так же вы можете участвовать в опросе  о</w:t>
      </w:r>
      <w:r w:rsidR="00B926BE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б эффективности </w:t>
      </w:r>
      <w:r w:rsidR="008F4560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деятельности</w:t>
      </w:r>
      <w:r w:rsidR="00B926BE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руководителей нашего поселения и в целом </w:t>
      </w:r>
      <w:r w:rsidR="00C85455" w:rsidRPr="00DD7D7F">
        <w:rPr>
          <w:rFonts w:ascii="Times New Roman" w:eastAsia="Calibri" w:hAnsi="Times New Roman"/>
          <w:sz w:val="28"/>
          <w:szCs w:val="28"/>
          <w:lang w:eastAsia="en-US"/>
        </w:rPr>
        <w:t>района</w:t>
      </w:r>
      <w:r w:rsidR="00B926BE" w:rsidRPr="00DD7D7F">
        <w:rPr>
          <w:rFonts w:ascii="Times New Roman" w:eastAsia="Calibri" w:hAnsi="Times New Roman"/>
          <w:sz w:val="28"/>
          <w:szCs w:val="28"/>
          <w:lang w:eastAsia="en-US"/>
        </w:rPr>
        <w:t>, который находится на сайте Администрации Дубовского района и на сайте Правительства Ростовской области, нам очень важно ваше мнение.</w:t>
      </w:r>
    </w:p>
    <w:p w:rsidR="00A715B8" w:rsidRPr="00DD7D7F" w:rsidRDefault="00A715B8" w:rsidP="00A715B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Проводится систематическая работа по своевременной уплате налоговых платежей. </w:t>
      </w:r>
      <w:r w:rsidRPr="00DD7D7F">
        <w:rPr>
          <w:rFonts w:ascii="Times New Roman" w:hAnsi="Times New Roman"/>
          <w:sz w:val="28"/>
          <w:szCs w:val="28"/>
        </w:rPr>
        <w:t>Администрацией Дубовского сельского поселения в 2018 году  проведено 9 заседаний рабочей группы координационного совета  по собираемости налогов</w:t>
      </w:r>
      <w:r w:rsidRPr="00DD7D7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DD7D7F">
        <w:rPr>
          <w:rFonts w:ascii="Times New Roman" w:hAnsi="Times New Roman"/>
          <w:sz w:val="28"/>
          <w:szCs w:val="28"/>
        </w:rPr>
        <w:t xml:space="preserve">Приглашались физические лица 27 человек, 14 юридических лиц и 39 индивидуальных предпринимателя, сумма предъявленной задолженности составила 3 590,0 тыс. рублей,  в результате задолженность погашена в сумме 1 188,2 тыс. рублей. </w:t>
      </w:r>
    </w:p>
    <w:p w:rsidR="0009641F" w:rsidRPr="00DD7D7F" w:rsidRDefault="00C85455" w:rsidP="00744F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Безвозмездные</w:t>
      </w:r>
      <w:r w:rsidR="0027616F" w:rsidRPr="00DD7D7F">
        <w:rPr>
          <w:rFonts w:ascii="Times New Roman" w:hAnsi="Times New Roman"/>
          <w:sz w:val="28"/>
          <w:szCs w:val="28"/>
        </w:rPr>
        <w:t xml:space="preserve"> поступления  в 2018 год</w:t>
      </w:r>
      <w:r w:rsidR="00E72B3D" w:rsidRPr="00DD7D7F">
        <w:rPr>
          <w:rFonts w:ascii="Times New Roman" w:hAnsi="Times New Roman"/>
          <w:sz w:val="28"/>
          <w:szCs w:val="28"/>
        </w:rPr>
        <w:t>у</w:t>
      </w:r>
      <w:r w:rsidR="0027616F" w:rsidRPr="00DD7D7F">
        <w:rPr>
          <w:rFonts w:ascii="Times New Roman" w:hAnsi="Times New Roman"/>
          <w:sz w:val="28"/>
          <w:szCs w:val="28"/>
        </w:rPr>
        <w:t xml:space="preserve"> исполнены в сумме </w:t>
      </w:r>
    </w:p>
    <w:p w:rsidR="00C85455" w:rsidRPr="00DD7D7F" w:rsidRDefault="0009641F" w:rsidP="00DC32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D7F">
        <w:rPr>
          <w:rFonts w:ascii="Times New Roman" w:hAnsi="Times New Roman"/>
          <w:sz w:val="28"/>
          <w:szCs w:val="28"/>
        </w:rPr>
        <w:t>8 863</w:t>
      </w:r>
      <w:r w:rsidR="0027616F" w:rsidRPr="00DD7D7F">
        <w:rPr>
          <w:rFonts w:ascii="Times New Roman" w:hAnsi="Times New Roman"/>
          <w:sz w:val="28"/>
          <w:szCs w:val="28"/>
        </w:rPr>
        <w:t>,</w:t>
      </w:r>
      <w:r w:rsidRPr="00DD7D7F">
        <w:rPr>
          <w:rFonts w:ascii="Times New Roman" w:hAnsi="Times New Roman"/>
          <w:sz w:val="28"/>
          <w:szCs w:val="28"/>
        </w:rPr>
        <w:t>2</w:t>
      </w:r>
      <w:r w:rsidR="0027616F" w:rsidRPr="00DD7D7F">
        <w:rPr>
          <w:rFonts w:ascii="Times New Roman" w:hAnsi="Times New Roman"/>
          <w:sz w:val="28"/>
          <w:szCs w:val="28"/>
        </w:rPr>
        <w:t xml:space="preserve"> тыс. руб. или </w:t>
      </w:r>
      <w:r w:rsidRPr="00DD7D7F">
        <w:rPr>
          <w:rFonts w:ascii="Times New Roman" w:hAnsi="Times New Roman"/>
          <w:sz w:val="28"/>
          <w:szCs w:val="28"/>
        </w:rPr>
        <w:t>100</w:t>
      </w:r>
      <w:r w:rsidR="0027616F" w:rsidRPr="00DD7D7F">
        <w:rPr>
          <w:rFonts w:ascii="Times New Roman" w:hAnsi="Times New Roman"/>
          <w:sz w:val="28"/>
          <w:szCs w:val="28"/>
        </w:rPr>
        <w:t xml:space="preserve">% </w:t>
      </w:r>
      <w:r w:rsidR="00C85455" w:rsidRPr="00DD7D7F">
        <w:rPr>
          <w:rFonts w:ascii="Times New Roman" w:hAnsi="Times New Roman"/>
          <w:sz w:val="28"/>
          <w:szCs w:val="28"/>
        </w:rPr>
        <w:t xml:space="preserve"> к плану, из них:</w:t>
      </w:r>
    </w:p>
    <w:p w:rsidR="00C85455" w:rsidRPr="00DD7D7F" w:rsidRDefault="00C85455" w:rsidP="00744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- дотации бюджетам сельского поселения на выравнивание бюджетной обеспеченности </w:t>
      </w:r>
      <w:r w:rsidR="0009641F" w:rsidRPr="00DD7D7F">
        <w:rPr>
          <w:rFonts w:ascii="Times New Roman" w:hAnsi="Times New Roman"/>
          <w:sz w:val="28"/>
          <w:szCs w:val="28"/>
        </w:rPr>
        <w:t>7 188</w:t>
      </w:r>
      <w:r w:rsidRPr="00DD7D7F">
        <w:rPr>
          <w:rFonts w:ascii="Times New Roman" w:hAnsi="Times New Roman"/>
          <w:sz w:val="28"/>
          <w:szCs w:val="28"/>
        </w:rPr>
        <w:t>,</w:t>
      </w:r>
      <w:r w:rsidR="0009641F" w:rsidRPr="00DD7D7F">
        <w:rPr>
          <w:rFonts w:ascii="Times New Roman" w:hAnsi="Times New Roman"/>
          <w:sz w:val="28"/>
          <w:szCs w:val="28"/>
        </w:rPr>
        <w:t>0</w:t>
      </w:r>
      <w:r w:rsidRPr="00DD7D7F">
        <w:rPr>
          <w:rFonts w:ascii="Times New Roman" w:hAnsi="Times New Roman"/>
          <w:sz w:val="28"/>
          <w:szCs w:val="28"/>
        </w:rPr>
        <w:t xml:space="preserve"> тыс. руб., или </w:t>
      </w:r>
      <w:r w:rsidR="0009641F" w:rsidRPr="00DD7D7F">
        <w:rPr>
          <w:rFonts w:ascii="Times New Roman" w:hAnsi="Times New Roman"/>
          <w:sz w:val="28"/>
          <w:szCs w:val="28"/>
        </w:rPr>
        <w:t>100</w:t>
      </w:r>
      <w:r w:rsidRPr="00DD7D7F">
        <w:rPr>
          <w:rFonts w:ascii="Times New Roman" w:hAnsi="Times New Roman"/>
          <w:sz w:val="28"/>
          <w:szCs w:val="28"/>
        </w:rPr>
        <w:t>,0% к годовому плану.</w:t>
      </w:r>
    </w:p>
    <w:p w:rsidR="00C85455" w:rsidRPr="00DD7D7F" w:rsidRDefault="00C85455" w:rsidP="00744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- прочие субвенции – </w:t>
      </w:r>
      <w:r w:rsidR="00815287" w:rsidRPr="00DD7D7F">
        <w:rPr>
          <w:rFonts w:ascii="Times New Roman" w:hAnsi="Times New Roman"/>
          <w:sz w:val="28"/>
          <w:szCs w:val="28"/>
        </w:rPr>
        <w:t>192</w:t>
      </w:r>
      <w:r w:rsidRPr="00DD7D7F">
        <w:rPr>
          <w:rFonts w:ascii="Times New Roman" w:hAnsi="Times New Roman"/>
          <w:sz w:val="28"/>
          <w:szCs w:val="28"/>
        </w:rPr>
        <w:t>,</w:t>
      </w:r>
      <w:r w:rsidR="00815287" w:rsidRPr="00DD7D7F">
        <w:rPr>
          <w:rFonts w:ascii="Times New Roman" w:hAnsi="Times New Roman"/>
          <w:sz w:val="28"/>
          <w:szCs w:val="28"/>
        </w:rPr>
        <w:t>9</w:t>
      </w:r>
      <w:r w:rsidRPr="00DD7D7F">
        <w:rPr>
          <w:rFonts w:ascii="Times New Roman" w:hAnsi="Times New Roman"/>
          <w:sz w:val="28"/>
          <w:szCs w:val="28"/>
        </w:rPr>
        <w:t xml:space="preserve"> тыс. руб. или 100,0% к плану;</w:t>
      </w:r>
    </w:p>
    <w:p w:rsidR="00C85455" w:rsidRPr="00DD7D7F" w:rsidRDefault="00C85455" w:rsidP="00744F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- иные межбюджетные трансферты – </w:t>
      </w:r>
      <w:r w:rsidR="00815287" w:rsidRPr="00DD7D7F">
        <w:rPr>
          <w:rFonts w:ascii="Times New Roman" w:hAnsi="Times New Roman"/>
          <w:sz w:val="28"/>
          <w:szCs w:val="28"/>
        </w:rPr>
        <w:t>1 482</w:t>
      </w:r>
      <w:r w:rsidRPr="00DD7D7F">
        <w:rPr>
          <w:rFonts w:ascii="Times New Roman" w:hAnsi="Times New Roman"/>
          <w:sz w:val="28"/>
          <w:szCs w:val="28"/>
        </w:rPr>
        <w:t>,</w:t>
      </w:r>
      <w:r w:rsidR="00815287" w:rsidRPr="00DD7D7F">
        <w:rPr>
          <w:rFonts w:ascii="Times New Roman" w:hAnsi="Times New Roman"/>
          <w:sz w:val="28"/>
          <w:szCs w:val="28"/>
        </w:rPr>
        <w:t>3</w:t>
      </w:r>
      <w:r w:rsidRPr="00DD7D7F">
        <w:rPr>
          <w:rFonts w:ascii="Times New Roman" w:hAnsi="Times New Roman"/>
          <w:sz w:val="28"/>
          <w:szCs w:val="28"/>
        </w:rPr>
        <w:t xml:space="preserve"> тыс. руб. или </w:t>
      </w:r>
      <w:r w:rsidR="00815287" w:rsidRPr="00DD7D7F">
        <w:rPr>
          <w:rFonts w:ascii="Times New Roman" w:hAnsi="Times New Roman"/>
          <w:sz w:val="28"/>
          <w:szCs w:val="28"/>
        </w:rPr>
        <w:t>100</w:t>
      </w:r>
      <w:r w:rsidRPr="00DD7D7F">
        <w:rPr>
          <w:rFonts w:ascii="Times New Roman" w:hAnsi="Times New Roman"/>
          <w:sz w:val="28"/>
          <w:szCs w:val="28"/>
        </w:rPr>
        <w:t xml:space="preserve"> % к годовому плану.</w:t>
      </w:r>
    </w:p>
    <w:p w:rsidR="00815287" w:rsidRPr="00DD7D7F" w:rsidRDefault="00815287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Исполнение бюджета за 2018 год</w:t>
      </w:r>
      <w:r w:rsidR="00C85455" w:rsidRPr="00DD7D7F">
        <w:rPr>
          <w:rFonts w:ascii="Times New Roman" w:hAnsi="Times New Roman"/>
          <w:sz w:val="28"/>
          <w:szCs w:val="28"/>
        </w:rPr>
        <w:t xml:space="preserve"> в части исполнения собственных доходов составило </w:t>
      </w:r>
      <w:r w:rsidRPr="00DD7D7F">
        <w:rPr>
          <w:rFonts w:ascii="Times New Roman" w:hAnsi="Times New Roman"/>
          <w:sz w:val="28"/>
          <w:szCs w:val="28"/>
        </w:rPr>
        <w:t>7 010</w:t>
      </w:r>
      <w:r w:rsidR="00C85455" w:rsidRPr="00DD7D7F">
        <w:rPr>
          <w:rFonts w:ascii="Times New Roman" w:hAnsi="Times New Roman"/>
          <w:sz w:val="28"/>
          <w:szCs w:val="28"/>
        </w:rPr>
        <w:t xml:space="preserve">,1тыс. рублей, или </w:t>
      </w:r>
      <w:r w:rsidRPr="00DD7D7F">
        <w:rPr>
          <w:rFonts w:ascii="Times New Roman" w:hAnsi="Times New Roman"/>
          <w:sz w:val="28"/>
          <w:szCs w:val="28"/>
        </w:rPr>
        <w:t>9</w:t>
      </w:r>
      <w:r w:rsidR="00C85455" w:rsidRPr="00DD7D7F">
        <w:rPr>
          <w:rFonts w:ascii="Times New Roman" w:hAnsi="Times New Roman"/>
          <w:sz w:val="28"/>
          <w:szCs w:val="28"/>
        </w:rPr>
        <w:t>4,</w:t>
      </w:r>
      <w:r w:rsidRPr="00DD7D7F">
        <w:rPr>
          <w:rFonts w:ascii="Times New Roman" w:hAnsi="Times New Roman"/>
          <w:sz w:val="28"/>
          <w:szCs w:val="28"/>
        </w:rPr>
        <w:t>3</w:t>
      </w:r>
      <w:r w:rsidR="00C85455" w:rsidRPr="00DD7D7F">
        <w:rPr>
          <w:rFonts w:ascii="Times New Roman" w:hAnsi="Times New Roman"/>
          <w:sz w:val="28"/>
          <w:szCs w:val="28"/>
        </w:rPr>
        <w:t xml:space="preserve"> % к плану. Уменьшение  поступления доходов по сравнению с аналогичным периодом прошлого года  составило </w:t>
      </w:r>
      <w:r w:rsidRPr="00DD7D7F">
        <w:rPr>
          <w:rFonts w:ascii="Times New Roman" w:hAnsi="Times New Roman"/>
          <w:sz w:val="28"/>
          <w:szCs w:val="28"/>
        </w:rPr>
        <w:t>1705,6 тыс. рублей или 80,4 %.</w:t>
      </w:r>
    </w:p>
    <w:p w:rsidR="00C85455" w:rsidRPr="00DD7D7F" w:rsidRDefault="00C85455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ab/>
        <w:t xml:space="preserve">Собственные доходы сложились из </w:t>
      </w:r>
      <w:r w:rsidR="00815287" w:rsidRPr="00DD7D7F">
        <w:rPr>
          <w:rFonts w:ascii="Times New Roman" w:hAnsi="Times New Roman"/>
          <w:sz w:val="28"/>
          <w:szCs w:val="28"/>
        </w:rPr>
        <w:t>6 945</w:t>
      </w:r>
      <w:r w:rsidRPr="00DD7D7F">
        <w:rPr>
          <w:rFonts w:ascii="Times New Roman" w:hAnsi="Times New Roman"/>
          <w:sz w:val="28"/>
          <w:szCs w:val="28"/>
        </w:rPr>
        <w:t>,</w:t>
      </w:r>
      <w:r w:rsidR="00815287" w:rsidRPr="00DD7D7F">
        <w:rPr>
          <w:rFonts w:ascii="Times New Roman" w:hAnsi="Times New Roman"/>
          <w:sz w:val="28"/>
          <w:szCs w:val="28"/>
        </w:rPr>
        <w:t>1</w:t>
      </w:r>
      <w:r w:rsidRPr="00DD7D7F">
        <w:rPr>
          <w:rFonts w:ascii="Times New Roman" w:hAnsi="Times New Roman"/>
          <w:sz w:val="28"/>
          <w:szCs w:val="28"/>
        </w:rPr>
        <w:t xml:space="preserve"> тыс. рублей налоговых доходов и </w:t>
      </w:r>
      <w:r w:rsidR="00815287" w:rsidRPr="00DD7D7F">
        <w:rPr>
          <w:rFonts w:ascii="Times New Roman" w:hAnsi="Times New Roman"/>
          <w:sz w:val="28"/>
          <w:szCs w:val="28"/>
        </w:rPr>
        <w:t>65,0</w:t>
      </w:r>
      <w:r w:rsidRPr="00DD7D7F">
        <w:rPr>
          <w:rFonts w:ascii="Times New Roman" w:hAnsi="Times New Roman"/>
          <w:sz w:val="28"/>
          <w:szCs w:val="28"/>
        </w:rPr>
        <w:t xml:space="preserve"> тыс. рублей неналоговых доходов.</w:t>
      </w:r>
    </w:p>
    <w:p w:rsidR="00C85455" w:rsidRPr="00DD7D7F" w:rsidRDefault="00C85455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ab/>
      </w:r>
      <w:r w:rsidRPr="00DD7D7F">
        <w:rPr>
          <w:rFonts w:ascii="Times New Roman" w:hAnsi="Times New Roman"/>
          <w:b/>
          <w:i/>
          <w:sz w:val="28"/>
          <w:szCs w:val="28"/>
        </w:rPr>
        <w:t>Налоговые доходы</w:t>
      </w:r>
      <w:r w:rsidRPr="00DD7D7F">
        <w:rPr>
          <w:rFonts w:ascii="Times New Roman" w:hAnsi="Times New Roman"/>
          <w:sz w:val="28"/>
          <w:szCs w:val="28"/>
        </w:rPr>
        <w:t xml:space="preserve"> составляют 99,</w:t>
      </w:r>
      <w:r w:rsidR="00815287" w:rsidRPr="00DD7D7F">
        <w:rPr>
          <w:rFonts w:ascii="Times New Roman" w:hAnsi="Times New Roman"/>
          <w:sz w:val="28"/>
          <w:szCs w:val="28"/>
        </w:rPr>
        <w:t>1</w:t>
      </w:r>
      <w:r w:rsidRPr="00DD7D7F">
        <w:rPr>
          <w:rFonts w:ascii="Times New Roman" w:hAnsi="Times New Roman"/>
          <w:sz w:val="28"/>
          <w:szCs w:val="28"/>
        </w:rPr>
        <w:t xml:space="preserve"> % в общей сумме поступления собственных доходов, при 98,</w:t>
      </w:r>
      <w:r w:rsidR="00664D3B" w:rsidRPr="00DD7D7F">
        <w:rPr>
          <w:rFonts w:ascii="Times New Roman" w:hAnsi="Times New Roman"/>
          <w:sz w:val="28"/>
          <w:szCs w:val="28"/>
        </w:rPr>
        <w:t>7</w:t>
      </w:r>
      <w:r w:rsidRPr="00DD7D7F">
        <w:rPr>
          <w:rFonts w:ascii="Times New Roman" w:hAnsi="Times New Roman"/>
          <w:sz w:val="28"/>
          <w:szCs w:val="28"/>
        </w:rPr>
        <w:t xml:space="preserve"> % в аналогичном периоде прошлого года. Увеличение  удельного веса обусловлено тем, что в 2018 год</w:t>
      </w:r>
      <w:r w:rsidR="00664D3B" w:rsidRPr="00DD7D7F">
        <w:rPr>
          <w:rFonts w:ascii="Times New Roman" w:hAnsi="Times New Roman"/>
          <w:sz w:val="28"/>
          <w:szCs w:val="28"/>
        </w:rPr>
        <w:t>у</w:t>
      </w:r>
      <w:r w:rsidRPr="00DD7D7F">
        <w:rPr>
          <w:rFonts w:ascii="Times New Roman" w:hAnsi="Times New Roman"/>
          <w:sz w:val="28"/>
          <w:szCs w:val="28"/>
        </w:rPr>
        <w:t xml:space="preserve">  отсутствуют неналоговые поступления от </w:t>
      </w:r>
      <w:r w:rsidR="00DC32F4" w:rsidRPr="00DD7D7F">
        <w:rPr>
          <w:rFonts w:ascii="Times New Roman" w:hAnsi="Times New Roman"/>
          <w:sz w:val="28"/>
          <w:szCs w:val="28"/>
        </w:rPr>
        <w:t>продажи</w:t>
      </w:r>
      <w:r w:rsidRPr="00DD7D7F">
        <w:rPr>
          <w:rFonts w:ascii="Times New Roman" w:hAnsi="Times New Roman"/>
          <w:sz w:val="28"/>
          <w:szCs w:val="28"/>
        </w:rPr>
        <w:t xml:space="preserve"> имущества.</w:t>
      </w:r>
    </w:p>
    <w:p w:rsidR="00C85455" w:rsidRPr="00DD7D7F" w:rsidRDefault="00C85455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color w:val="000000"/>
          <w:sz w:val="28"/>
          <w:szCs w:val="28"/>
        </w:rPr>
        <w:t xml:space="preserve">          Наиб</w:t>
      </w:r>
      <w:r w:rsidRPr="00DD7D7F">
        <w:rPr>
          <w:rFonts w:ascii="Times New Roman" w:hAnsi="Times New Roman"/>
          <w:sz w:val="28"/>
          <w:szCs w:val="28"/>
        </w:rPr>
        <w:t xml:space="preserve">ольший удельный вес в их структуре занимают:  </w:t>
      </w:r>
    </w:p>
    <w:p w:rsidR="00C85455" w:rsidRPr="00DD7D7F" w:rsidRDefault="00C85455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  <w:u w:val="single"/>
        </w:rPr>
        <w:t>- налог на доходы физических лиц</w:t>
      </w:r>
      <w:r w:rsidRPr="00DD7D7F">
        <w:rPr>
          <w:rFonts w:ascii="Times New Roman" w:hAnsi="Times New Roman"/>
          <w:sz w:val="28"/>
          <w:szCs w:val="28"/>
        </w:rPr>
        <w:t xml:space="preserve"> – </w:t>
      </w:r>
      <w:r w:rsidR="00341D53" w:rsidRPr="00DD7D7F">
        <w:rPr>
          <w:rFonts w:ascii="Times New Roman" w:hAnsi="Times New Roman"/>
          <w:sz w:val="28"/>
          <w:szCs w:val="28"/>
        </w:rPr>
        <w:t>3 929</w:t>
      </w:r>
      <w:r w:rsidRPr="00DD7D7F">
        <w:rPr>
          <w:rFonts w:ascii="Times New Roman" w:hAnsi="Times New Roman"/>
          <w:sz w:val="28"/>
          <w:szCs w:val="28"/>
        </w:rPr>
        <w:t>,</w:t>
      </w:r>
      <w:r w:rsidR="00341D53" w:rsidRPr="00DD7D7F">
        <w:rPr>
          <w:rFonts w:ascii="Times New Roman" w:hAnsi="Times New Roman"/>
          <w:sz w:val="28"/>
          <w:szCs w:val="28"/>
        </w:rPr>
        <w:t>6</w:t>
      </w:r>
      <w:r w:rsidRPr="00DD7D7F">
        <w:rPr>
          <w:rFonts w:ascii="Times New Roman" w:hAnsi="Times New Roman"/>
          <w:sz w:val="28"/>
          <w:szCs w:val="28"/>
        </w:rPr>
        <w:t xml:space="preserve"> тыс. руб. или </w:t>
      </w:r>
      <w:r w:rsidR="00341D53" w:rsidRPr="00DD7D7F">
        <w:rPr>
          <w:rFonts w:ascii="Times New Roman" w:hAnsi="Times New Roman"/>
          <w:sz w:val="28"/>
          <w:szCs w:val="28"/>
        </w:rPr>
        <w:t>56,6</w:t>
      </w:r>
      <w:r w:rsidRPr="00DD7D7F">
        <w:rPr>
          <w:rFonts w:ascii="Times New Roman" w:hAnsi="Times New Roman"/>
          <w:sz w:val="28"/>
          <w:szCs w:val="28"/>
        </w:rPr>
        <w:t xml:space="preserve"> % к плану, при </w:t>
      </w:r>
      <w:r w:rsidR="00341D53" w:rsidRPr="00DD7D7F">
        <w:rPr>
          <w:rFonts w:ascii="Times New Roman" w:hAnsi="Times New Roman"/>
          <w:sz w:val="28"/>
          <w:szCs w:val="28"/>
        </w:rPr>
        <w:t>48,9</w:t>
      </w:r>
      <w:r w:rsidRPr="00DD7D7F">
        <w:rPr>
          <w:rFonts w:ascii="Times New Roman" w:hAnsi="Times New Roman"/>
          <w:sz w:val="28"/>
          <w:szCs w:val="28"/>
        </w:rPr>
        <w:t xml:space="preserve"> % в аналогичном периоде прошлого года;</w:t>
      </w:r>
    </w:p>
    <w:p w:rsidR="00C85455" w:rsidRPr="00DD7D7F" w:rsidRDefault="00C85455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  <w:u w:val="single"/>
        </w:rPr>
        <w:t>- налог на имущество физических лиц</w:t>
      </w:r>
      <w:r w:rsidRPr="00DD7D7F">
        <w:rPr>
          <w:rFonts w:ascii="Times New Roman" w:hAnsi="Times New Roman"/>
          <w:sz w:val="28"/>
          <w:szCs w:val="28"/>
        </w:rPr>
        <w:t xml:space="preserve"> – </w:t>
      </w:r>
      <w:r w:rsidR="00341D53" w:rsidRPr="00DD7D7F">
        <w:rPr>
          <w:rFonts w:ascii="Times New Roman" w:hAnsi="Times New Roman"/>
          <w:sz w:val="28"/>
          <w:szCs w:val="28"/>
        </w:rPr>
        <w:t>1321,7</w:t>
      </w:r>
      <w:r w:rsidRPr="00DD7D7F">
        <w:rPr>
          <w:rFonts w:ascii="Times New Roman" w:hAnsi="Times New Roman"/>
          <w:sz w:val="28"/>
          <w:szCs w:val="28"/>
        </w:rPr>
        <w:t xml:space="preserve">тыс. рублей, или </w:t>
      </w:r>
      <w:r w:rsidR="00341D53" w:rsidRPr="00DD7D7F">
        <w:rPr>
          <w:rFonts w:ascii="Times New Roman" w:hAnsi="Times New Roman"/>
          <w:sz w:val="28"/>
          <w:szCs w:val="28"/>
        </w:rPr>
        <w:t>19,0</w:t>
      </w:r>
      <w:r w:rsidRPr="00DD7D7F">
        <w:rPr>
          <w:rFonts w:ascii="Times New Roman" w:hAnsi="Times New Roman"/>
          <w:sz w:val="28"/>
          <w:szCs w:val="28"/>
        </w:rPr>
        <w:t xml:space="preserve">% к плану, при </w:t>
      </w:r>
      <w:r w:rsidR="00341D53" w:rsidRPr="00DD7D7F">
        <w:rPr>
          <w:rFonts w:ascii="Times New Roman" w:hAnsi="Times New Roman"/>
          <w:sz w:val="28"/>
          <w:szCs w:val="28"/>
        </w:rPr>
        <w:t>17,0</w:t>
      </w:r>
      <w:r w:rsidRPr="00DD7D7F">
        <w:rPr>
          <w:rFonts w:ascii="Times New Roman" w:hAnsi="Times New Roman"/>
          <w:sz w:val="28"/>
          <w:szCs w:val="28"/>
        </w:rPr>
        <w:t>% в аналогичном периоде прошлого года;</w:t>
      </w:r>
    </w:p>
    <w:p w:rsidR="00C85455" w:rsidRPr="00DD7D7F" w:rsidRDefault="00C85455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  <w:u w:val="single"/>
        </w:rPr>
        <w:lastRenderedPageBreak/>
        <w:t>- земельный налог</w:t>
      </w:r>
      <w:r w:rsidRPr="00DD7D7F">
        <w:rPr>
          <w:rFonts w:ascii="Times New Roman" w:hAnsi="Times New Roman"/>
          <w:sz w:val="28"/>
          <w:szCs w:val="28"/>
        </w:rPr>
        <w:t xml:space="preserve"> – </w:t>
      </w:r>
      <w:r w:rsidR="00341D53" w:rsidRPr="00DD7D7F">
        <w:rPr>
          <w:rFonts w:ascii="Times New Roman" w:hAnsi="Times New Roman"/>
          <w:sz w:val="28"/>
          <w:szCs w:val="28"/>
        </w:rPr>
        <w:t xml:space="preserve">1529,2 </w:t>
      </w:r>
      <w:r w:rsidRPr="00DD7D7F">
        <w:rPr>
          <w:rFonts w:ascii="Times New Roman" w:hAnsi="Times New Roman"/>
          <w:sz w:val="28"/>
          <w:szCs w:val="28"/>
        </w:rPr>
        <w:t xml:space="preserve">тыс. рублей, или </w:t>
      </w:r>
      <w:r w:rsidR="00341D53" w:rsidRPr="00DD7D7F">
        <w:rPr>
          <w:rFonts w:ascii="Times New Roman" w:hAnsi="Times New Roman"/>
          <w:sz w:val="28"/>
          <w:szCs w:val="28"/>
        </w:rPr>
        <w:t xml:space="preserve">22,0 </w:t>
      </w:r>
      <w:r w:rsidRPr="00DD7D7F">
        <w:rPr>
          <w:rFonts w:ascii="Times New Roman" w:hAnsi="Times New Roman"/>
          <w:sz w:val="28"/>
          <w:szCs w:val="28"/>
        </w:rPr>
        <w:t xml:space="preserve">% к плану, при </w:t>
      </w:r>
      <w:r w:rsidR="00341D53" w:rsidRPr="00DD7D7F">
        <w:rPr>
          <w:rFonts w:ascii="Times New Roman" w:hAnsi="Times New Roman"/>
          <w:sz w:val="28"/>
          <w:szCs w:val="28"/>
        </w:rPr>
        <w:t xml:space="preserve">34,1 </w:t>
      </w:r>
      <w:r w:rsidRPr="00DD7D7F">
        <w:rPr>
          <w:rFonts w:ascii="Times New Roman" w:hAnsi="Times New Roman"/>
          <w:sz w:val="28"/>
          <w:szCs w:val="28"/>
        </w:rPr>
        <w:t>% в аналогичном периоде прошлого года.</w:t>
      </w:r>
    </w:p>
    <w:p w:rsidR="00544A14" w:rsidRPr="00DD7D7F" w:rsidRDefault="00544A14" w:rsidP="00544A1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Неналоговые доходы составляют 0,9 % в общей сумме поступления собственных доходов при 1,3 % в аналогичном периоде прошлого года. </w:t>
      </w:r>
      <w:r w:rsidRPr="00DD7D7F">
        <w:rPr>
          <w:rFonts w:ascii="Times New Roman" w:hAnsi="Times New Roman"/>
          <w:color w:val="000000"/>
          <w:sz w:val="28"/>
          <w:szCs w:val="28"/>
        </w:rPr>
        <w:t>Уменьшение</w:t>
      </w:r>
      <w:r w:rsidRPr="00DD7D7F">
        <w:rPr>
          <w:rFonts w:ascii="Times New Roman" w:hAnsi="Times New Roman"/>
          <w:sz w:val="28"/>
          <w:szCs w:val="28"/>
        </w:rPr>
        <w:t xml:space="preserve"> удельного веса обусловлено отсутствием разовых поступлений от продажи земельных участков.</w:t>
      </w:r>
    </w:p>
    <w:p w:rsidR="00C85455" w:rsidRPr="00DD7D7F" w:rsidRDefault="00C85455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          В  2018 год</w:t>
      </w:r>
      <w:r w:rsidR="00DC32F4" w:rsidRPr="00DD7D7F">
        <w:rPr>
          <w:rFonts w:ascii="Times New Roman" w:hAnsi="Times New Roman"/>
          <w:sz w:val="28"/>
          <w:szCs w:val="28"/>
        </w:rPr>
        <w:t>у</w:t>
      </w:r>
      <w:r w:rsidRPr="00DD7D7F">
        <w:rPr>
          <w:rFonts w:ascii="Times New Roman" w:hAnsi="Times New Roman"/>
          <w:sz w:val="28"/>
          <w:szCs w:val="28"/>
        </w:rPr>
        <w:t xml:space="preserve">   в бюджет поселения поступили неналоговые доходы от зачисления  штрафов санкций, возмещение ущерба –</w:t>
      </w:r>
      <w:r w:rsidR="00544A14" w:rsidRPr="00DD7D7F">
        <w:rPr>
          <w:rFonts w:ascii="Times New Roman" w:hAnsi="Times New Roman"/>
          <w:sz w:val="28"/>
          <w:szCs w:val="28"/>
        </w:rPr>
        <w:t>65</w:t>
      </w:r>
      <w:r w:rsidRPr="00DD7D7F">
        <w:rPr>
          <w:rFonts w:ascii="Times New Roman" w:hAnsi="Times New Roman"/>
          <w:sz w:val="28"/>
          <w:szCs w:val="28"/>
        </w:rPr>
        <w:t xml:space="preserve"> тыс. </w:t>
      </w:r>
      <w:r w:rsidRPr="00DD7D7F">
        <w:rPr>
          <w:rFonts w:ascii="Times New Roman" w:hAnsi="Times New Roman"/>
          <w:color w:val="000000"/>
          <w:sz w:val="28"/>
          <w:szCs w:val="28"/>
        </w:rPr>
        <w:t xml:space="preserve">рублей или </w:t>
      </w:r>
      <w:r w:rsidR="00544A14" w:rsidRPr="00DD7D7F">
        <w:rPr>
          <w:rFonts w:ascii="Times New Roman" w:hAnsi="Times New Roman"/>
          <w:color w:val="000000"/>
          <w:sz w:val="28"/>
          <w:szCs w:val="28"/>
        </w:rPr>
        <w:t>100,0%</w:t>
      </w:r>
      <w:r w:rsidRPr="00DD7D7F">
        <w:rPr>
          <w:rFonts w:ascii="Times New Roman" w:hAnsi="Times New Roman"/>
          <w:color w:val="000000"/>
          <w:sz w:val="28"/>
          <w:szCs w:val="28"/>
        </w:rPr>
        <w:t xml:space="preserve"> к плану, при </w:t>
      </w:r>
      <w:r w:rsidR="00544A14" w:rsidRPr="00DD7D7F">
        <w:rPr>
          <w:rFonts w:ascii="Times New Roman" w:hAnsi="Times New Roman"/>
          <w:sz w:val="28"/>
          <w:szCs w:val="28"/>
        </w:rPr>
        <w:t>58,8 %</w:t>
      </w:r>
      <w:r w:rsidRPr="00DD7D7F">
        <w:rPr>
          <w:rFonts w:ascii="Times New Roman" w:hAnsi="Times New Roman"/>
          <w:sz w:val="28"/>
          <w:szCs w:val="28"/>
        </w:rPr>
        <w:t>в аналогичном периоде прошлого года.</w:t>
      </w:r>
    </w:p>
    <w:p w:rsidR="00C85455" w:rsidRPr="00DD7D7F" w:rsidRDefault="00C85455" w:rsidP="00DC3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Исполнение доходной части бюджета поселения сложилось по следующим  доходам:</w:t>
      </w:r>
    </w:p>
    <w:p w:rsidR="00544A14" w:rsidRPr="00DD7D7F" w:rsidRDefault="00544A14" w:rsidP="00744F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        -единый сельскохозяйственный налог  – 164,7 тыс. руб. или 100 %.</w:t>
      </w:r>
    </w:p>
    <w:p w:rsidR="00544A14" w:rsidRPr="00DD7D7F" w:rsidRDefault="00544A14" w:rsidP="00544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        - штрафы, санкции, возмещение ущерба – 65,0 тыс. руб. или 100 %, что меньше  на 45,5 тыс. рублей  и составляет 58,8 % к аналогичному периоду прошлого года;</w:t>
      </w:r>
    </w:p>
    <w:p w:rsidR="00544A14" w:rsidRPr="00DD7D7F" w:rsidRDefault="00544A14" w:rsidP="00544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           - налог на доходы физических лиц – 3929,6 тыс. руб. или 95,1 %, к плану, что меньше на 280,9 тыс. рублей и составляет 93,3 % к аналогичному периоду прошлого года;</w:t>
      </w:r>
    </w:p>
    <w:p w:rsidR="00544A14" w:rsidRPr="00DD7D7F" w:rsidRDefault="00544A14" w:rsidP="00544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        - налог на имущество физических лиц – 1321,7 тыс. рублей, или 90,6 % к плану, что меньше на 141,1 тыс. рублей и составляет 90,4 % к аналогичному периоду прошлого года;</w:t>
      </w:r>
    </w:p>
    <w:p w:rsidR="00544A14" w:rsidRPr="00DD7D7F" w:rsidRDefault="00544A14" w:rsidP="00544A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       - земельный налог – 1529,2 тыс. рублей, или 94,6 % к плану, что меньше на 1402,8 тыс. рублей и составляет 52,2 % к аналогичному периоду прошлого года.</w:t>
      </w:r>
    </w:p>
    <w:p w:rsidR="007620A2" w:rsidRPr="00DD7D7F" w:rsidRDefault="007620A2" w:rsidP="007620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Расходы бюджета за 2018 год  распределились следующим образом: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содержание органа местного самоуправления – 6</w:t>
      </w:r>
      <w:r w:rsidR="008831E8" w:rsidRPr="00DD7D7F">
        <w:rPr>
          <w:rFonts w:ascii="Times New Roman" w:hAnsi="Times New Roman"/>
          <w:sz w:val="28"/>
          <w:szCs w:val="28"/>
        </w:rPr>
        <w:t xml:space="preserve"> 858</w:t>
      </w:r>
      <w:r w:rsidRPr="00DD7D7F">
        <w:rPr>
          <w:rFonts w:ascii="Times New Roman" w:hAnsi="Times New Roman"/>
          <w:sz w:val="28"/>
          <w:szCs w:val="28"/>
        </w:rPr>
        <w:t>,3 тыс</w:t>
      </w:r>
      <w:proofErr w:type="gramStart"/>
      <w:r w:rsidRPr="00DD7D7F">
        <w:rPr>
          <w:rFonts w:ascii="Times New Roman" w:hAnsi="Times New Roman"/>
          <w:sz w:val="28"/>
          <w:szCs w:val="28"/>
        </w:rPr>
        <w:t>.р</w:t>
      </w:r>
      <w:proofErr w:type="gramEnd"/>
      <w:r w:rsidRPr="00DD7D7F">
        <w:rPr>
          <w:rFonts w:ascii="Times New Roman" w:hAnsi="Times New Roman"/>
          <w:sz w:val="28"/>
          <w:szCs w:val="28"/>
        </w:rPr>
        <w:t xml:space="preserve">ублей в т.ч. – заработная плата с налоговыми отчислениями- </w:t>
      </w:r>
      <w:r w:rsidR="008831E8" w:rsidRPr="00DD7D7F">
        <w:rPr>
          <w:rFonts w:ascii="Times New Roman" w:hAnsi="Times New Roman"/>
          <w:sz w:val="28"/>
          <w:szCs w:val="28"/>
        </w:rPr>
        <w:t xml:space="preserve">         5 465</w:t>
      </w:r>
      <w:r w:rsidRPr="00DD7D7F">
        <w:rPr>
          <w:rFonts w:ascii="Times New Roman" w:hAnsi="Times New Roman"/>
          <w:sz w:val="28"/>
          <w:szCs w:val="28"/>
        </w:rPr>
        <w:t>,</w:t>
      </w:r>
      <w:r w:rsidR="008831E8" w:rsidRPr="00DD7D7F">
        <w:rPr>
          <w:rFonts w:ascii="Times New Roman" w:hAnsi="Times New Roman"/>
          <w:sz w:val="28"/>
          <w:szCs w:val="28"/>
        </w:rPr>
        <w:t>5</w:t>
      </w:r>
      <w:r w:rsidRPr="00DD7D7F">
        <w:rPr>
          <w:rFonts w:ascii="Times New Roman" w:hAnsi="Times New Roman"/>
          <w:sz w:val="28"/>
          <w:szCs w:val="28"/>
        </w:rPr>
        <w:t xml:space="preserve"> тыс. руб. остальные 1</w:t>
      </w:r>
      <w:r w:rsidR="008831E8" w:rsidRPr="00DD7D7F">
        <w:rPr>
          <w:rFonts w:ascii="Times New Roman" w:hAnsi="Times New Roman"/>
          <w:sz w:val="28"/>
          <w:szCs w:val="28"/>
        </w:rPr>
        <w:t xml:space="preserve"> 392</w:t>
      </w:r>
      <w:r w:rsidRPr="00DD7D7F">
        <w:rPr>
          <w:rFonts w:ascii="Times New Roman" w:hAnsi="Times New Roman"/>
          <w:sz w:val="28"/>
          <w:szCs w:val="28"/>
        </w:rPr>
        <w:t>,</w:t>
      </w:r>
      <w:r w:rsidR="008831E8" w:rsidRPr="00DD7D7F">
        <w:rPr>
          <w:rFonts w:ascii="Times New Roman" w:hAnsi="Times New Roman"/>
          <w:sz w:val="28"/>
          <w:szCs w:val="28"/>
        </w:rPr>
        <w:t>7</w:t>
      </w:r>
      <w:r w:rsidRPr="00DD7D7F">
        <w:rPr>
          <w:rFonts w:ascii="Times New Roman" w:hAnsi="Times New Roman"/>
          <w:sz w:val="28"/>
          <w:szCs w:val="28"/>
        </w:rPr>
        <w:t xml:space="preserve"> тыс. руб. – направлены на содержание имущества, связь, коммунальные платежи администрации, текущий ремонт здания и канцелярские расходы.</w:t>
      </w:r>
    </w:p>
    <w:p w:rsidR="008831E8" w:rsidRPr="00DD7D7F" w:rsidRDefault="008831E8" w:rsidP="008831E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D7F">
        <w:rPr>
          <w:rFonts w:ascii="Times New Roman" w:eastAsia="Calibri" w:hAnsi="Times New Roman"/>
          <w:sz w:val="28"/>
          <w:szCs w:val="28"/>
          <w:lang w:eastAsia="en-US"/>
        </w:rPr>
        <w:t>- обеспечения первичных мер пожарной безопасности – 16,0 тыс. рублей (приобретение противопожарных ранцев «Ермак»).</w:t>
      </w:r>
    </w:p>
    <w:p w:rsidR="008831E8" w:rsidRPr="00DD7D7F" w:rsidRDefault="008831E8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- занятость населения – </w:t>
      </w:r>
      <w:r w:rsidR="008831E8" w:rsidRPr="00DD7D7F">
        <w:rPr>
          <w:rFonts w:ascii="Times New Roman" w:hAnsi="Times New Roman"/>
          <w:sz w:val="28"/>
          <w:szCs w:val="28"/>
        </w:rPr>
        <w:t>889</w:t>
      </w:r>
      <w:r w:rsidRPr="00DD7D7F">
        <w:rPr>
          <w:rFonts w:ascii="Times New Roman" w:hAnsi="Times New Roman"/>
          <w:sz w:val="28"/>
          <w:szCs w:val="28"/>
        </w:rPr>
        <w:t>,</w:t>
      </w:r>
      <w:r w:rsidR="008831E8" w:rsidRPr="00DD7D7F">
        <w:rPr>
          <w:rFonts w:ascii="Times New Roman" w:hAnsi="Times New Roman"/>
          <w:sz w:val="28"/>
          <w:szCs w:val="28"/>
        </w:rPr>
        <w:t>1</w:t>
      </w:r>
      <w:r w:rsidRPr="00DD7D7F">
        <w:rPr>
          <w:rFonts w:ascii="Times New Roman" w:hAnsi="Times New Roman"/>
          <w:sz w:val="28"/>
          <w:szCs w:val="28"/>
        </w:rPr>
        <w:t xml:space="preserve"> тыс. руб. отработали: безработные – </w:t>
      </w:r>
      <w:r w:rsidR="00AA1CFF" w:rsidRPr="00DD7D7F">
        <w:rPr>
          <w:rFonts w:ascii="Times New Roman" w:hAnsi="Times New Roman"/>
          <w:sz w:val="28"/>
          <w:szCs w:val="28"/>
        </w:rPr>
        <w:t>12</w:t>
      </w:r>
      <w:r w:rsidRPr="00DD7D7F">
        <w:rPr>
          <w:rFonts w:ascii="Times New Roman" w:hAnsi="Times New Roman"/>
          <w:sz w:val="28"/>
          <w:szCs w:val="28"/>
        </w:rPr>
        <w:t xml:space="preserve"> человек, дети </w:t>
      </w:r>
      <w:r w:rsidR="00AA1CFF" w:rsidRPr="00DD7D7F">
        <w:rPr>
          <w:rFonts w:ascii="Times New Roman" w:hAnsi="Times New Roman"/>
          <w:sz w:val="28"/>
          <w:szCs w:val="28"/>
        </w:rPr>
        <w:t>23</w:t>
      </w:r>
      <w:r w:rsidRPr="00DD7D7F">
        <w:rPr>
          <w:rFonts w:ascii="Times New Roman" w:hAnsi="Times New Roman"/>
          <w:sz w:val="28"/>
          <w:szCs w:val="28"/>
        </w:rPr>
        <w:t>, подворный обход – 10.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- затраты по статье благоустройство  -  </w:t>
      </w:r>
      <w:r w:rsidR="008831E8" w:rsidRPr="00DD7D7F">
        <w:rPr>
          <w:rFonts w:ascii="Times New Roman" w:hAnsi="Times New Roman"/>
          <w:sz w:val="28"/>
          <w:szCs w:val="28"/>
        </w:rPr>
        <w:t>6 002</w:t>
      </w:r>
      <w:r w:rsidRPr="00DD7D7F">
        <w:rPr>
          <w:rFonts w:ascii="Times New Roman" w:hAnsi="Times New Roman"/>
          <w:sz w:val="28"/>
          <w:szCs w:val="28"/>
        </w:rPr>
        <w:t>,</w:t>
      </w:r>
      <w:r w:rsidR="008831E8" w:rsidRPr="00DD7D7F">
        <w:rPr>
          <w:rFonts w:ascii="Times New Roman" w:hAnsi="Times New Roman"/>
          <w:sz w:val="28"/>
          <w:szCs w:val="28"/>
        </w:rPr>
        <w:t>7</w:t>
      </w:r>
      <w:r w:rsidRPr="00DD7D7F">
        <w:rPr>
          <w:rFonts w:ascii="Times New Roman" w:hAnsi="Times New Roman"/>
          <w:sz w:val="28"/>
          <w:szCs w:val="28"/>
        </w:rPr>
        <w:t xml:space="preserve"> т. руб. и распределились: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- уличное освещение- </w:t>
      </w:r>
      <w:r w:rsidR="008831E8" w:rsidRPr="00DD7D7F">
        <w:rPr>
          <w:rFonts w:ascii="Times New Roman" w:hAnsi="Times New Roman"/>
          <w:sz w:val="28"/>
          <w:szCs w:val="28"/>
        </w:rPr>
        <w:t>2 869</w:t>
      </w:r>
      <w:r w:rsidRPr="00DD7D7F">
        <w:rPr>
          <w:rFonts w:ascii="Times New Roman" w:hAnsi="Times New Roman"/>
          <w:sz w:val="28"/>
          <w:szCs w:val="28"/>
        </w:rPr>
        <w:t>,</w:t>
      </w:r>
      <w:r w:rsidR="008831E8" w:rsidRPr="00DD7D7F">
        <w:rPr>
          <w:rFonts w:ascii="Times New Roman" w:hAnsi="Times New Roman"/>
          <w:sz w:val="28"/>
          <w:szCs w:val="28"/>
        </w:rPr>
        <w:t>4</w:t>
      </w:r>
      <w:r w:rsidRPr="00DD7D7F">
        <w:rPr>
          <w:rFonts w:ascii="Times New Roman" w:hAnsi="Times New Roman"/>
          <w:sz w:val="28"/>
          <w:szCs w:val="28"/>
        </w:rPr>
        <w:t xml:space="preserve"> тыс. руб</w:t>
      </w:r>
      <w:proofErr w:type="gramStart"/>
      <w:r w:rsidRPr="00DD7D7F">
        <w:rPr>
          <w:rFonts w:ascii="Times New Roman" w:hAnsi="Times New Roman"/>
          <w:sz w:val="28"/>
          <w:szCs w:val="28"/>
        </w:rPr>
        <w:t>.</w:t>
      </w:r>
      <w:r w:rsidR="008831E8" w:rsidRPr="00DD7D7F">
        <w:rPr>
          <w:rFonts w:ascii="Times New Roman" w:hAnsi="Times New Roman"/>
          <w:sz w:val="28"/>
          <w:szCs w:val="28"/>
        </w:rPr>
        <w:t>(</w:t>
      </w:r>
      <w:proofErr w:type="gramEnd"/>
      <w:r w:rsidR="008831E8" w:rsidRPr="00DD7D7F">
        <w:rPr>
          <w:rFonts w:ascii="Times New Roman" w:hAnsi="Times New Roman"/>
          <w:sz w:val="28"/>
          <w:szCs w:val="28"/>
        </w:rPr>
        <w:t xml:space="preserve"> в том числе ра</w:t>
      </w:r>
      <w:r w:rsidR="00E66343" w:rsidRPr="00DD7D7F">
        <w:rPr>
          <w:rFonts w:ascii="Times New Roman" w:hAnsi="Times New Roman"/>
          <w:sz w:val="28"/>
          <w:szCs w:val="28"/>
        </w:rPr>
        <w:t>боты по освещению стадиона – 207,0 тыс. рублей)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благоустройство территории сел</w:t>
      </w:r>
      <w:proofErr w:type="gramStart"/>
      <w:r w:rsidRPr="00DD7D7F">
        <w:rPr>
          <w:rFonts w:ascii="Times New Roman" w:hAnsi="Times New Roman"/>
          <w:sz w:val="28"/>
          <w:szCs w:val="28"/>
        </w:rPr>
        <w:t>а(</w:t>
      </w:r>
      <w:proofErr w:type="gramEnd"/>
      <w:r w:rsidRPr="00DD7D7F">
        <w:rPr>
          <w:rFonts w:ascii="Times New Roman" w:hAnsi="Times New Roman"/>
          <w:sz w:val="28"/>
          <w:szCs w:val="28"/>
        </w:rPr>
        <w:t xml:space="preserve">детские площадки, лавочки) – </w:t>
      </w:r>
      <w:r w:rsidR="008831E8" w:rsidRPr="00DD7D7F">
        <w:rPr>
          <w:rFonts w:ascii="Times New Roman" w:hAnsi="Times New Roman"/>
          <w:sz w:val="28"/>
          <w:szCs w:val="28"/>
        </w:rPr>
        <w:t>176</w:t>
      </w:r>
      <w:r w:rsidRPr="00DD7D7F">
        <w:rPr>
          <w:rFonts w:ascii="Times New Roman" w:hAnsi="Times New Roman"/>
          <w:sz w:val="28"/>
          <w:szCs w:val="28"/>
        </w:rPr>
        <w:t>,</w:t>
      </w:r>
      <w:r w:rsidR="008831E8" w:rsidRPr="00DD7D7F">
        <w:rPr>
          <w:rFonts w:ascii="Times New Roman" w:hAnsi="Times New Roman"/>
          <w:sz w:val="28"/>
          <w:szCs w:val="28"/>
        </w:rPr>
        <w:t>7</w:t>
      </w:r>
      <w:r w:rsidRPr="00DD7D7F">
        <w:rPr>
          <w:rFonts w:ascii="Times New Roman" w:hAnsi="Times New Roman"/>
          <w:sz w:val="28"/>
          <w:szCs w:val="28"/>
        </w:rPr>
        <w:t xml:space="preserve"> тыс. руб. 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затраты по ежедневной уборке территории поселения – 8</w:t>
      </w:r>
      <w:r w:rsidR="00E66343" w:rsidRPr="00DD7D7F">
        <w:rPr>
          <w:rFonts w:ascii="Times New Roman" w:hAnsi="Times New Roman"/>
          <w:sz w:val="28"/>
          <w:szCs w:val="28"/>
        </w:rPr>
        <w:t>99</w:t>
      </w:r>
      <w:r w:rsidRPr="00DD7D7F">
        <w:rPr>
          <w:rFonts w:ascii="Times New Roman" w:hAnsi="Times New Roman"/>
          <w:sz w:val="28"/>
          <w:szCs w:val="28"/>
        </w:rPr>
        <w:t>,5 тыс. рулей.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затраты по озеленению – 1</w:t>
      </w:r>
      <w:r w:rsidR="00E66343" w:rsidRPr="00DD7D7F">
        <w:rPr>
          <w:rFonts w:ascii="Times New Roman" w:hAnsi="Times New Roman"/>
          <w:sz w:val="28"/>
          <w:szCs w:val="28"/>
        </w:rPr>
        <w:t xml:space="preserve"> 107</w:t>
      </w:r>
      <w:r w:rsidRPr="00DD7D7F">
        <w:rPr>
          <w:rFonts w:ascii="Times New Roman" w:hAnsi="Times New Roman"/>
          <w:sz w:val="28"/>
          <w:szCs w:val="28"/>
        </w:rPr>
        <w:t>,</w:t>
      </w:r>
      <w:r w:rsidR="00E66343" w:rsidRPr="00DD7D7F">
        <w:rPr>
          <w:rFonts w:ascii="Times New Roman" w:hAnsi="Times New Roman"/>
          <w:sz w:val="28"/>
          <w:szCs w:val="28"/>
        </w:rPr>
        <w:t>9</w:t>
      </w:r>
      <w:r w:rsidRPr="00DD7D7F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DD7D7F">
        <w:rPr>
          <w:rFonts w:ascii="Times New Roman" w:hAnsi="Times New Roman"/>
          <w:sz w:val="28"/>
          <w:szCs w:val="28"/>
        </w:rPr>
        <w:t>.р</w:t>
      </w:r>
      <w:proofErr w:type="gramEnd"/>
      <w:r w:rsidRPr="00DD7D7F">
        <w:rPr>
          <w:rFonts w:ascii="Times New Roman" w:hAnsi="Times New Roman"/>
          <w:sz w:val="28"/>
          <w:szCs w:val="28"/>
        </w:rPr>
        <w:t xml:space="preserve">уб. 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содержание свалки -680,7 тыс</w:t>
      </w:r>
      <w:proofErr w:type="gramStart"/>
      <w:r w:rsidRPr="00DD7D7F">
        <w:rPr>
          <w:rFonts w:ascii="Times New Roman" w:hAnsi="Times New Roman"/>
          <w:sz w:val="28"/>
          <w:szCs w:val="28"/>
        </w:rPr>
        <w:t>.р</w:t>
      </w:r>
      <w:proofErr w:type="gramEnd"/>
      <w:r w:rsidRPr="00DD7D7F">
        <w:rPr>
          <w:rFonts w:ascii="Times New Roman" w:hAnsi="Times New Roman"/>
          <w:sz w:val="28"/>
          <w:szCs w:val="28"/>
        </w:rPr>
        <w:t>уб.</w:t>
      </w:r>
    </w:p>
    <w:p w:rsidR="00E66343" w:rsidRPr="00DD7D7F" w:rsidRDefault="00E66343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разработка ПСД на благоустройство площади – 159,0 тыс. рублей.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-культура (выполнение муниципального задания Ериковским СДК</w:t>
      </w:r>
      <w:r w:rsidR="00E66343" w:rsidRPr="00DD7D7F">
        <w:rPr>
          <w:rFonts w:ascii="Times New Roman" w:hAnsi="Times New Roman"/>
          <w:sz w:val="28"/>
          <w:szCs w:val="28"/>
        </w:rPr>
        <w:t xml:space="preserve">, </w:t>
      </w:r>
      <w:r w:rsidR="00E66343" w:rsidRPr="00DD7D7F">
        <w:rPr>
          <w:rFonts w:ascii="Times New Roman" w:hAnsi="Times New Roman"/>
          <w:sz w:val="28"/>
          <w:szCs w:val="28"/>
        </w:rPr>
        <w:lastRenderedPageBreak/>
        <w:t>целевая субсидия (ПСД площади), софинансирование повышения заработной платы работникам культуры по указам президента</w:t>
      </w:r>
      <w:r w:rsidRPr="00DD7D7F">
        <w:rPr>
          <w:rFonts w:ascii="Times New Roman" w:hAnsi="Times New Roman"/>
          <w:sz w:val="28"/>
          <w:szCs w:val="28"/>
        </w:rPr>
        <w:t xml:space="preserve">)- </w:t>
      </w:r>
      <w:r w:rsidR="00E66343" w:rsidRPr="00DD7D7F">
        <w:rPr>
          <w:rFonts w:ascii="Times New Roman" w:hAnsi="Times New Roman"/>
          <w:sz w:val="28"/>
          <w:szCs w:val="28"/>
        </w:rPr>
        <w:t>1 455,2</w:t>
      </w:r>
      <w:r w:rsidRPr="00DD7D7F">
        <w:rPr>
          <w:rFonts w:ascii="Times New Roman" w:hAnsi="Times New Roman"/>
          <w:sz w:val="28"/>
          <w:szCs w:val="28"/>
        </w:rPr>
        <w:t xml:space="preserve"> тыс. руб.</w:t>
      </w:r>
    </w:p>
    <w:p w:rsidR="007620A2" w:rsidRPr="00DD7D7F" w:rsidRDefault="007620A2" w:rsidP="007620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пенсионное обеспечение – 11</w:t>
      </w:r>
      <w:r w:rsidR="00E66343" w:rsidRPr="00DD7D7F">
        <w:rPr>
          <w:rFonts w:ascii="Times New Roman" w:hAnsi="Times New Roman"/>
          <w:sz w:val="28"/>
          <w:szCs w:val="28"/>
        </w:rPr>
        <w:t>9</w:t>
      </w:r>
      <w:r w:rsidRPr="00DD7D7F">
        <w:rPr>
          <w:rFonts w:ascii="Times New Roman" w:hAnsi="Times New Roman"/>
          <w:sz w:val="28"/>
          <w:szCs w:val="28"/>
        </w:rPr>
        <w:t>,</w:t>
      </w:r>
      <w:r w:rsidR="00E66343" w:rsidRPr="00DD7D7F">
        <w:rPr>
          <w:rFonts w:ascii="Times New Roman" w:hAnsi="Times New Roman"/>
          <w:sz w:val="28"/>
          <w:szCs w:val="28"/>
        </w:rPr>
        <w:t>6</w:t>
      </w:r>
      <w:r w:rsidRPr="00DD7D7F">
        <w:rPr>
          <w:rFonts w:ascii="Times New Roman" w:hAnsi="Times New Roman"/>
          <w:sz w:val="28"/>
          <w:szCs w:val="28"/>
        </w:rPr>
        <w:t xml:space="preserve"> тыс. рублей.</w:t>
      </w:r>
    </w:p>
    <w:p w:rsidR="00B93D51" w:rsidRPr="00DD7D7F" w:rsidRDefault="00B93D51" w:rsidP="00744FF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D7D7F">
        <w:rPr>
          <w:rFonts w:ascii="Times New Roman" w:eastAsia="Calibri" w:hAnsi="Times New Roman"/>
          <w:sz w:val="28"/>
          <w:szCs w:val="28"/>
          <w:lang w:eastAsia="en-US"/>
        </w:rPr>
        <w:t>Систематически проводятся субботники по наведению санитарного порядка в центре села, на кладбище, по улицам села.</w:t>
      </w:r>
    </w:p>
    <w:p w:rsidR="00784EB5" w:rsidRPr="00DD7D7F" w:rsidRDefault="00B93D51" w:rsidP="00744FF1">
      <w:pPr>
        <w:spacing w:after="0" w:line="240" w:lineRule="auto"/>
        <w:jc w:val="both"/>
        <w:rPr>
          <w:rFonts w:ascii="Times New Roman" w:eastAsia="Calibri" w:hAnsi="Times New Roman"/>
          <w:color w:val="FF0000"/>
          <w:sz w:val="28"/>
          <w:szCs w:val="28"/>
          <w:lang w:eastAsia="en-US"/>
        </w:rPr>
      </w:pPr>
      <w:r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Проводились регулярные рейды администрацией по соблюдению жит</w:t>
      </w:r>
      <w:r w:rsidR="000B5D44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елями села санитарного порядка. </w:t>
      </w:r>
      <w:r w:rsidRPr="00DD7D7F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7B28E2" w:rsidRPr="00DD7D7F">
        <w:rPr>
          <w:rFonts w:ascii="Times New Roman" w:eastAsia="Calibri" w:hAnsi="Times New Roman"/>
          <w:sz w:val="28"/>
          <w:szCs w:val="28"/>
          <w:lang w:eastAsia="en-US"/>
        </w:rPr>
        <w:t>оставлен</w:t>
      </w:r>
      <w:r w:rsidR="00CE05C8" w:rsidRPr="00DD7D7F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7B28E2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B5D44" w:rsidRPr="00DD7D7F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784EB5"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протокол</w:t>
      </w:r>
      <w:r w:rsidR="00CE05C8" w:rsidRPr="00DD7D7F">
        <w:rPr>
          <w:rFonts w:ascii="Times New Roman" w:eastAsia="Calibri" w:hAnsi="Times New Roman"/>
          <w:sz w:val="28"/>
          <w:szCs w:val="28"/>
          <w:lang w:eastAsia="en-US"/>
        </w:rPr>
        <w:t>ов</w:t>
      </w:r>
      <w:r w:rsidRPr="00DD7D7F">
        <w:rPr>
          <w:rFonts w:ascii="Times New Roman" w:eastAsia="Calibri" w:hAnsi="Times New Roman"/>
          <w:sz w:val="28"/>
          <w:szCs w:val="28"/>
          <w:lang w:eastAsia="en-US"/>
        </w:rPr>
        <w:t xml:space="preserve"> об административной ответственности.</w:t>
      </w:r>
    </w:p>
    <w:p w:rsidR="00784EB5" w:rsidRPr="00DD7D7F" w:rsidRDefault="008F6566" w:rsidP="00744FF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Совсем недавно на территорию Дубовского сельского поселения зашел региональный оператор по вывозу ТКО. Очень много не решенных вопросов, но они будут конечно решаться. </w:t>
      </w:r>
      <w:r w:rsidR="00784EB5" w:rsidRPr="00DD7D7F">
        <w:rPr>
          <w:rFonts w:ascii="Times New Roman" w:eastAsia="Calibri" w:hAnsi="Times New Roman" w:cs="Calibri"/>
          <w:sz w:val="28"/>
          <w:szCs w:val="28"/>
          <w:lang w:eastAsia="ar-SA"/>
        </w:rPr>
        <w:t>Особо хочется отметить то, что жители весьма неохотн</w:t>
      </w:r>
      <w:r w:rsidRPr="00DD7D7F">
        <w:rPr>
          <w:rFonts w:ascii="Times New Roman" w:eastAsia="Calibri" w:hAnsi="Times New Roman" w:cs="Calibri"/>
          <w:sz w:val="28"/>
          <w:szCs w:val="28"/>
          <w:lang w:eastAsia="ar-SA"/>
        </w:rPr>
        <w:t>о заключают договора на вывоз ТК</w:t>
      </w:r>
      <w:r w:rsidR="00784EB5"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О. </w:t>
      </w:r>
      <w:proofErr w:type="gramStart"/>
      <w:r w:rsidR="00784EB5"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Ведется разъяснительная работа о необходимости содержать свои участки в чистоте и о том, что в нашем поселении нельзя выбрасывать мусор как на территории поселения, так и за границами нашего поселения во избежание возгорания всех этих отходов в особо пожароопасный период и во избежание новых вспышек инфекционных заболеваний, общих как для </w:t>
      </w:r>
      <w:r w:rsidR="002E5CF3" w:rsidRPr="00DD7D7F">
        <w:rPr>
          <w:rFonts w:ascii="Times New Roman" w:eastAsia="Calibri" w:hAnsi="Times New Roman" w:cs="Calibri"/>
          <w:sz w:val="28"/>
          <w:szCs w:val="28"/>
          <w:lang w:eastAsia="ar-SA"/>
        </w:rPr>
        <w:t>животных,</w:t>
      </w:r>
      <w:r w:rsidR="00784EB5"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так и для человека.</w:t>
      </w:r>
      <w:proofErr w:type="gramEnd"/>
    </w:p>
    <w:p w:rsidR="005F3831" w:rsidRPr="00DD7D7F" w:rsidRDefault="002E5CF3" w:rsidP="0074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D7D7F">
        <w:rPr>
          <w:rFonts w:ascii="Times New Roman" w:hAnsi="Times New Roman"/>
          <w:b/>
          <w:i/>
          <w:sz w:val="28"/>
          <w:szCs w:val="28"/>
        </w:rPr>
        <w:t>З</w:t>
      </w:r>
      <w:r w:rsidR="00CE05C8" w:rsidRPr="00DD7D7F">
        <w:rPr>
          <w:rFonts w:ascii="Times New Roman" w:hAnsi="Times New Roman"/>
          <w:b/>
          <w:i/>
          <w:sz w:val="28"/>
          <w:szCs w:val="28"/>
        </w:rPr>
        <w:t>а 2</w:t>
      </w:r>
      <w:r w:rsidR="005F3831" w:rsidRPr="00DD7D7F">
        <w:rPr>
          <w:rFonts w:ascii="Times New Roman" w:hAnsi="Times New Roman"/>
          <w:b/>
          <w:i/>
          <w:sz w:val="28"/>
          <w:szCs w:val="28"/>
        </w:rPr>
        <w:t xml:space="preserve"> полугодие 2018</w:t>
      </w:r>
      <w:r w:rsidR="00CE05C8" w:rsidRPr="00DD7D7F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F3831" w:rsidRPr="00DD7D7F">
        <w:rPr>
          <w:rFonts w:ascii="Times New Roman" w:hAnsi="Times New Roman"/>
          <w:b/>
          <w:i/>
          <w:sz w:val="28"/>
          <w:szCs w:val="28"/>
        </w:rPr>
        <w:t>года  по благоустройству Дубовского сельского поселения выполнены следующие мероприятия:</w:t>
      </w:r>
    </w:p>
    <w:p w:rsidR="005F3831" w:rsidRPr="00DD7D7F" w:rsidRDefault="005F3831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размещены баннеры и растя</w:t>
      </w:r>
      <w:r w:rsidR="00CE05C8" w:rsidRPr="00DD7D7F">
        <w:rPr>
          <w:rFonts w:ascii="Times New Roman" w:hAnsi="Times New Roman"/>
          <w:sz w:val="28"/>
          <w:szCs w:val="28"/>
        </w:rPr>
        <w:t>жки о дате выборов Депутатов Законодательного Собрания Ростовской области</w:t>
      </w:r>
      <w:r w:rsidRPr="00DD7D7F">
        <w:rPr>
          <w:rFonts w:ascii="Times New Roman" w:hAnsi="Times New Roman"/>
          <w:sz w:val="28"/>
          <w:szCs w:val="28"/>
        </w:rPr>
        <w:t>;</w:t>
      </w:r>
    </w:p>
    <w:p w:rsidR="005F3831" w:rsidRPr="00DD7D7F" w:rsidRDefault="005F3831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- </w:t>
      </w:r>
      <w:r w:rsidR="00CE05C8" w:rsidRPr="00DD7D7F">
        <w:rPr>
          <w:rFonts w:ascii="Times New Roman" w:hAnsi="Times New Roman"/>
          <w:sz w:val="28"/>
          <w:szCs w:val="28"/>
        </w:rPr>
        <w:t>20</w:t>
      </w:r>
      <w:r w:rsidRPr="00DD7D7F">
        <w:rPr>
          <w:rFonts w:ascii="Times New Roman" w:hAnsi="Times New Roman"/>
          <w:sz w:val="28"/>
          <w:szCs w:val="28"/>
        </w:rPr>
        <w:t xml:space="preserve">  светильников ЖКУ (ДИАТ 100);</w:t>
      </w:r>
    </w:p>
    <w:p w:rsidR="005F3831" w:rsidRPr="00DD7D7F" w:rsidRDefault="00CE05C8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- 5</w:t>
      </w:r>
      <w:r w:rsidR="005F3831" w:rsidRPr="00DD7D7F">
        <w:rPr>
          <w:rFonts w:ascii="Times New Roman" w:hAnsi="Times New Roman"/>
          <w:sz w:val="28"/>
          <w:szCs w:val="28"/>
        </w:rPr>
        <w:t xml:space="preserve"> астрономических реле времени;</w:t>
      </w:r>
    </w:p>
    <w:p w:rsidR="005F3831" w:rsidRPr="00DD7D7F" w:rsidRDefault="00CE05C8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- 9</w:t>
      </w:r>
      <w:r w:rsidR="005F3831" w:rsidRPr="00DD7D7F">
        <w:rPr>
          <w:rFonts w:ascii="Times New Roman" w:hAnsi="Times New Roman"/>
          <w:sz w:val="28"/>
          <w:szCs w:val="28"/>
        </w:rPr>
        <w:t xml:space="preserve"> новых светильников НКУ (40Вт);</w:t>
      </w:r>
    </w:p>
    <w:p w:rsidR="00CE05C8" w:rsidRPr="00DD7D7F" w:rsidRDefault="008F6566" w:rsidP="00744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05C8" w:rsidRPr="00DD7D7F">
        <w:rPr>
          <w:rFonts w:ascii="Times New Roman" w:hAnsi="Times New Roman"/>
          <w:sz w:val="28"/>
          <w:szCs w:val="28"/>
        </w:rPr>
        <w:t xml:space="preserve">Восстановлено освещение по ул. Садовая от пер. Потапова до пер. </w:t>
      </w:r>
      <w:proofErr w:type="gramStart"/>
      <w:r w:rsidR="00CE05C8" w:rsidRPr="00DD7D7F">
        <w:rPr>
          <w:rFonts w:ascii="Times New Roman" w:hAnsi="Times New Roman"/>
          <w:sz w:val="28"/>
          <w:szCs w:val="28"/>
        </w:rPr>
        <w:t>Элеваторный</w:t>
      </w:r>
      <w:proofErr w:type="gramEnd"/>
      <w:r w:rsidR="001B5872" w:rsidRPr="00DD7D7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B5872" w:rsidRPr="00DD7D7F">
        <w:rPr>
          <w:rFonts w:ascii="Times New Roman" w:hAnsi="Times New Roman"/>
          <w:sz w:val="28"/>
          <w:szCs w:val="28"/>
        </w:rPr>
        <w:t xml:space="preserve">Было поменяно более 30 ламп уличного </w:t>
      </w:r>
      <w:proofErr w:type="spellStart"/>
      <w:r w:rsidR="001B5872" w:rsidRPr="00DD7D7F">
        <w:rPr>
          <w:rFonts w:ascii="Times New Roman" w:hAnsi="Times New Roman"/>
          <w:sz w:val="28"/>
          <w:szCs w:val="28"/>
        </w:rPr>
        <w:t>освешения</w:t>
      </w:r>
      <w:proofErr w:type="spellEnd"/>
      <w:r w:rsidR="001B5872" w:rsidRPr="00DD7D7F">
        <w:rPr>
          <w:rFonts w:ascii="Times New Roman" w:hAnsi="Times New Roman"/>
          <w:sz w:val="28"/>
          <w:szCs w:val="28"/>
        </w:rPr>
        <w:t xml:space="preserve"> вышедших из строя.</w:t>
      </w:r>
      <w:proofErr w:type="gramEnd"/>
    </w:p>
    <w:p w:rsidR="005F3831" w:rsidRPr="00DD7D7F" w:rsidRDefault="005F3831" w:rsidP="00744FF1">
      <w:pPr>
        <w:pStyle w:val="a3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7D7F">
        <w:rPr>
          <w:rFonts w:ascii="Times New Roman" w:hAnsi="Times New Roman" w:cs="Times New Roman"/>
          <w:sz w:val="28"/>
          <w:szCs w:val="28"/>
        </w:rPr>
        <w:t xml:space="preserve">2. </w:t>
      </w:r>
      <w:r w:rsidRPr="00DD7D7F">
        <w:rPr>
          <w:rFonts w:ascii="Times New Roman" w:hAnsi="Times New Roman" w:cs="Times New Roman"/>
          <w:b/>
          <w:i/>
          <w:sz w:val="28"/>
          <w:szCs w:val="28"/>
        </w:rPr>
        <w:t>по вопросам санитарного состояния поселения:</w:t>
      </w:r>
    </w:p>
    <w:p w:rsidR="005F3831" w:rsidRPr="00DD7D7F" w:rsidRDefault="005F3831" w:rsidP="00744FF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D7D7F">
        <w:rPr>
          <w:rFonts w:ascii="Times New Roman" w:hAnsi="Times New Roman" w:cs="Times New Roman"/>
          <w:sz w:val="28"/>
          <w:szCs w:val="28"/>
        </w:rPr>
        <w:t>сотрудн</w:t>
      </w:r>
      <w:r w:rsidR="001B5872" w:rsidRPr="00DD7D7F">
        <w:rPr>
          <w:rFonts w:ascii="Times New Roman" w:hAnsi="Times New Roman" w:cs="Times New Roman"/>
          <w:sz w:val="28"/>
          <w:szCs w:val="28"/>
        </w:rPr>
        <w:t>иками администрации проведено 4</w:t>
      </w:r>
      <w:r w:rsidRPr="00DD7D7F">
        <w:rPr>
          <w:rFonts w:ascii="Times New Roman" w:hAnsi="Times New Roman" w:cs="Times New Roman"/>
          <w:sz w:val="28"/>
          <w:szCs w:val="28"/>
        </w:rPr>
        <w:t xml:space="preserve"> рейдов  с целью - выявление мест несанкционирован</w:t>
      </w:r>
      <w:r w:rsidR="001B5872" w:rsidRPr="00DD7D7F">
        <w:rPr>
          <w:rFonts w:ascii="Times New Roman" w:hAnsi="Times New Roman" w:cs="Times New Roman"/>
          <w:sz w:val="28"/>
          <w:szCs w:val="28"/>
        </w:rPr>
        <w:t>ных свалок, направлено свыше 15</w:t>
      </w:r>
      <w:r w:rsidRPr="00DD7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D7D7F">
        <w:rPr>
          <w:rFonts w:ascii="Times New Roman" w:hAnsi="Times New Roman" w:cs="Times New Roman"/>
          <w:sz w:val="28"/>
          <w:szCs w:val="28"/>
        </w:rPr>
        <w:t>обращений к гражданам с просьбой о наведении порядка на прилегающей территории</w:t>
      </w:r>
      <w:r w:rsidR="001B5872" w:rsidRPr="00DD7D7F">
        <w:rPr>
          <w:rFonts w:ascii="Times New Roman" w:hAnsi="Times New Roman" w:cs="Times New Roman"/>
          <w:sz w:val="28"/>
          <w:szCs w:val="28"/>
        </w:rPr>
        <w:t>,</w:t>
      </w:r>
      <w:r w:rsidR="00CE05C8" w:rsidRPr="00DD7D7F">
        <w:rPr>
          <w:rFonts w:ascii="Times New Roman" w:hAnsi="Times New Roman" w:cs="Times New Roman"/>
          <w:sz w:val="28"/>
          <w:szCs w:val="28"/>
        </w:rPr>
        <w:t xml:space="preserve"> составлено 14</w:t>
      </w:r>
      <w:r w:rsidRPr="00DD7D7F">
        <w:rPr>
          <w:rFonts w:ascii="Times New Roman" w:hAnsi="Times New Roman" w:cs="Times New Roman"/>
          <w:sz w:val="28"/>
          <w:szCs w:val="28"/>
        </w:rPr>
        <w:t xml:space="preserve"> протокол  по административным нарушениям, в основном   по санитарному</w:t>
      </w:r>
      <w:r w:rsidR="00CE05C8" w:rsidRPr="00DD7D7F">
        <w:rPr>
          <w:rFonts w:ascii="Times New Roman" w:hAnsi="Times New Roman" w:cs="Times New Roman"/>
          <w:sz w:val="28"/>
          <w:szCs w:val="28"/>
        </w:rPr>
        <w:t xml:space="preserve"> содержанию территорий. Выдано 7</w:t>
      </w:r>
      <w:r w:rsidRPr="00DD7D7F">
        <w:rPr>
          <w:rFonts w:ascii="Times New Roman" w:hAnsi="Times New Roman" w:cs="Times New Roman"/>
          <w:sz w:val="28"/>
          <w:szCs w:val="28"/>
        </w:rPr>
        <w:t xml:space="preserve"> разрешений на опиловку и ликвидацию деревьев угрожающих собственности жителей поселения.</w:t>
      </w:r>
      <w:r w:rsidR="001B5872" w:rsidRPr="00DD7D7F">
        <w:rPr>
          <w:rFonts w:ascii="Times New Roman" w:hAnsi="Times New Roman" w:cs="Times New Roman"/>
          <w:sz w:val="28"/>
          <w:szCs w:val="28"/>
        </w:rPr>
        <w:t xml:space="preserve">  </w:t>
      </w:r>
      <w:r w:rsidRPr="00DD7D7F">
        <w:rPr>
          <w:rFonts w:ascii="Times New Roman" w:eastAsia="Calibri" w:hAnsi="Times New Roman"/>
          <w:sz w:val="28"/>
          <w:szCs w:val="28"/>
        </w:rPr>
        <w:t>Постоянно проводится работа по омолаживанию старых деревьев, продолжается она и сегодня, комиссией проводится инвентаризация и выбраковка деревьев.</w:t>
      </w:r>
    </w:p>
    <w:p w:rsidR="005F3831" w:rsidRPr="00DD7D7F" w:rsidRDefault="005F3831" w:rsidP="00744FF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D7F">
        <w:rPr>
          <w:rFonts w:ascii="Times New Roman" w:hAnsi="Times New Roman" w:cs="Times New Roman"/>
          <w:sz w:val="28"/>
          <w:szCs w:val="28"/>
        </w:rPr>
        <w:t xml:space="preserve">3. </w:t>
      </w:r>
      <w:r w:rsidRPr="00DD7D7F">
        <w:rPr>
          <w:rFonts w:ascii="Times New Roman" w:hAnsi="Times New Roman" w:cs="Times New Roman"/>
          <w:b/>
          <w:sz w:val="28"/>
          <w:szCs w:val="28"/>
        </w:rPr>
        <w:t>по дорожной деятельности:</w:t>
      </w:r>
    </w:p>
    <w:p w:rsidR="005F3831" w:rsidRPr="00DD7D7F" w:rsidRDefault="005F3831" w:rsidP="00744F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D7F">
        <w:rPr>
          <w:rFonts w:ascii="Times New Roman" w:hAnsi="Times New Roman" w:cs="Times New Roman"/>
          <w:sz w:val="28"/>
          <w:szCs w:val="28"/>
        </w:rPr>
        <w:t xml:space="preserve">- осуществлялось зимнее содержание дорог по остаткам дорожного фонда. </w:t>
      </w:r>
    </w:p>
    <w:p w:rsidR="005F3831" w:rsidRPr="00DD7D7F" w:rsidRDefault="005F3831" w:rsidP="0074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За отчетный период проведено несколько общественно – значимых мероприятий – </w:t>
      </w:r>
    </w:p>
    <w:p w:rsidR="001B5872" w:rsidRPr="00DD7D7F" w:rsidRDefault="001B5872" w:rsidP="00744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>Празднование - День села. Установка и украшение Новогодней елки в парке культуры и отдыха.</w:t>
      </w:r>
    </w:p>
    <w:p w:rsidR="00171A35" w:rsidRPr="00DD7D7F" w:rsidRDefault="005F3831" w:rsidP="00744FF1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DD7D7F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Проведены соревнования </w:t>
      </w:r>
      <w:r w:rsidR="001B5872" w:rsidRPr="00DD7D7F">
        <w:rPr>
          <w:rFonts w:ascii="Times New Roman" w:eastAsia="Calibri" w:hAnsi="Times New Roman" w:cs="Calibri"/>
          <w:sz w:val="28"/>
          <w:szCs w:val="28"/>
          <w:lang w:eastAsia="ar-SA"/>
        </w:rPr>
        <w:t>по мини футболу, волейболу.</w:t>
      </w:r>
    </w:p>
    <w:p w:rsidR="00784EB5" w:rsidRPr="00DD7D7F" w:rsidRDefault="00784EB5" w:rsidP="00744FF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A25846" w:rsidRPr="00A25846" w:rsidRDefault="00A25846" w:rsidP="00A25846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25846">
        <w:rPr>
          <w:rFonts w:ascii="Times New Roman" w:eastAsia="Calibri" w:hAnsi="Times New Roman"/>
          <w:b/>
          <w:sz w:val="28"/>
          <w:szCs w:val="28"/>
          <w:lang w:eastAsia="ar-SA"/>
        </w:rPr>
        <w:lastRenderedPageBreak/>
        <w:t>О подготовке к переходу на цифровое телевизионное вещание</w:t>
      </w: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. </w:t>
      </w:r>
    </w:p>
    <w:p w:rsidR="00A25846" w:rsidRPr="00A25846" w:rsidRDefault="00A25846" w:rsidP="00A25846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В связи с полным завершением строительства и вводом в эксплуатацию сети цифрового эфирного наземного телевещания в целях трансляции телерадиоканалов первого и второго </w:t>
      </w:r>
      <w:proofErr w:type="spell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мультикомплексов</w:t>
      </w:r>
      <w:proofErr w:type="spellEnd"/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(</w:t>
      </w:r>
      <w:r w:rsidRPr="00A25846">
        <w:rPr>
          <w:rFonts w:ascii="Times New Roman" w:eastAsia="Calibri" w:hAnsi="Times New Roman"/>
          <w:sz w:val="28"/>
          <w:szCs w:val="28"/>
          <w:lang w:val="en-US" w:eastAsia="ar-SA"/>
        </w:rPr>
        <w:t>I</w:t>
      </w: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мультикомплекс</w:t>
      </w:r>
      <w:proofErr w:type="spellEnd"/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– это каналы с 1-10, </w:t>
      </w:r>
      <w:r w:rsidRPr="00A25846">
        <w:rPr>
          <w:rFonts w:ascii="Times New Roman" w:eastAsia="Calibri" w:hAnsi="Times New Roman"/>
          <w:sz w:val="28"/>
          <w:szCs w:val="28"/>
          <w:lang w:val="en-US" w:eastAsia="ar-SA"/>
        </w:rPr>
        <w:t>II</w:t>
      </w: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spell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мультикомплекс</w:t>
      </w:r>
      <w:proofErr w:type="spellEnd"/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– это каналы с 11-20), с 3.06.2019 года на территории Ростовской области будет отключено аналоговое телевидение.</w:t>
      </w:r>
    </w:p>
    <w:p w:rsidR="00A25846" w:rsidRPr="00A25846" w:rsidRDefault="00A25846" w:rsidP="00A25846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proofErr w:type="gram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В</w:t>
      </w:r>
      <w:proofErr w:type="gramEnd"/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proofErr w:type="gram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целью</w:t>
      </w:r>
      <w:proofErr w:type="gramEnd"/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перехода на цифровое эфирное вещание граждане должны:</w:t>
      </w:r>
    </w:p>
    <w:p w:rsidR="00A25846" w:rsidRPr="00A25846" w:rsidRDefault="00A25846" w:rsidP="00A25846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- убедится, что их телевизор поддерживает цифровой стандарт и настроен на прием цифрового сигнала. На сайте </w:t>
      </w:r>
      <w:proofErr w:type="spell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смотрицифру</w:t>
      </w:r>
      <w:proofErr w:type="gram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.р</w:t>
      </w:r>
      <w:proofErr w:type="gramEnd"/>
      <w:r w:rsidRPr="00A25846">
        <w:rPr>
          <w:rFonts w:ascii="Times New Roman" w:eastAsia="Calibri" w:hAnsi="Times New Roman"/>
          <w:sz w:val="28"/>
          <w:szCs w:val="28"/>
          <w:lang w:eastAsia="ar-SA"/>
        </w:rPr>
        <w:t>ф</w:t>
      </w:r>
      <w:proofErr w:type="spellEnd"/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можно проверить, готов ли ваш телевизор к приему цифрового эфирного телевидения. В разделе «Все для приема» размещен перечень из 26 796 моделей телевизоров от 121 производителей. Их них 8 104 поддерживают необходимый цифровой стандарт. </w:t>
      </w:r>
    </w:p>
    <w:p w:rsidR="00A25846" w:rsidRPr="00A25846" w:rsidRDefault="00A25846" w:rsidP="00A25846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- </w:t>
      </w:r>
      <w:proofErr w:type="gram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в</w:t>
      </w:r>
      <w:proofErr w:type="gramEnd"/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 случае если их телевизор не поддерживает цифровой стандарт, приобрести  приставку приема эфирного телевидения, модель приставки стандарта </w:t>
      </w:r>
      <w:r w:rsidRPr="00A25846">
        <w:rPr>
          <w:rFonts w:ascii="Times New Roman" w:eastAsia="Calibri" w:hAnsi="Times New Roman"/>
          <w:sz w:val="28"/>
          <w:szCs w:val="28"/>
          <w:lang w:val="en-US" w:eastAsia="ar-SA"/>
        </w:rPr>
        <w:t>DVB</w:t>
      </w:r>
      <w:r w:rsidRPr="00A25846">
        <w:rPr>
          <w:rFonts w:ascii="Times New Roman" w:eastAsia="Calibri" w:hAnsi="Times New Roman"/>
          <w:sz w:val="28"/>
          <w:szCs w:val="28"/>
          <w:lang w:eastAsia="ar-SA"/>
        </w:rPr>
        <w:t>-</w:t>
      </w:r>
      <w:r w:rsidRPr="00A25846">
        <w:rPr>
          <w:rFonts w:ascii="Times New Roman" w:eastAsia="Calibri" w:hAnsi="Times New Roman"/>
          <w:sz w:val="28"/>
          <w:szCs w:val="28"/>
          <w:lang w:val="en-US" w:eastAsia="ar-SA"/>
        </w:rPr>
        <w:t>T</w:t>
      </w: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2. Список моделей приставок </w:t>
      </w:r>
      <w:r w:rsidRPr="00A25846">
        <w:rPr>
          <w:rFonts w:ascii="Times New Roman" w:eastAsia="Calibri" w:hAnsi="Times New Roman"/>
          <w:sz w:val="28"/>
          <w:szCs w:val="28"/>
          <w:lang w:val="en-US" w:eastAsia="ar-SA"/>
        </w:rPr>
        <w:t>DVB</w:t>
      </w:r>
      <w:r w:rsidRPr="00A25846">
        <w:rPr>
          <w:rFonts w:ascii="Times New Roman" w:eastAsia="Calibri" w:hAnsi="Times New Roman"/>
          <w:sz w:val="28"/>
          <w:szCs w:val="28"/>
          <w:lang w:eastAsia="ar-SA"/>
        </w:rPr>
        <w:t>-</w:t>
      </w:r>
      <w:r w:rsidRPr="00A25846">
        <w:rPr>
          <w:rFonts w:ascii="Times New Roman" w:eastAsia="Calibri" w:hAnsi="Times New Roman"/>
          <w:sz w:val="28"/>
          <w:szCs w:val="28"/>
          <w:lang w:val="en-US" w:eastAsia="ar-SA"/>
        </w:rPr>
        <w:t>T</w:t>
      </w:r>
      <w:r w:rsidRPr="00A25846">
        <w:rPr>
          <w:rFonts w:ascii="Times New Roman" w:eastAsia="Calibri" w:hAnsi="Times New Roman"/>
          <w:sz w:val="28"/>
          <w:szCs w:val="28"/>
          <w:lang w:eastAsia="ar-SA"/>
        </w:rPr>
        <w:t xml:space="preserve">2, так же размещен на сайте </w:t>
      </w:r>
      <w:proofErr w:type="spell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смотрицифру</w:t>
      </w:r>
      <w:proofErr w:type="gramStart"/>
      <w:r w:rsidRPr="00A25846">
        <w:rPr>
          <w:rFonts w:ascii="Times New Roman" w:eastAsia="Calibri" w:hAnsi="Times New Roman"/>
          <w:sz w:val="28"/>
          <w:szCs w:val="28"/>
          <w:lang w:eastAsia="ar-SA"/>
        </w:rPr>
        <w:t>.р</w:t>
      </w:r>
      <w:proofErr w:type="gramEnd"/>
      <w:r w:rsidRPr="00A25846">
        <w:rPr>
          <w:rFonts w:ascii="Times New Roman" w:eastAsia="Calibri" w:hAnsi="Times New Roman"/>
          <w:sz w:val="28"/>
          <w:szCs w:val="28"/>
          <w:lang w:eastAsia="ar-SA"/>
        </w:rPr>
        <w:t>ф</w:t>
      </w:r>
      <w:proofErr w:type="spellEnd"/>
      <w:r w:rsidRPr="00A25846">
        <w:rPr>
          <w:rFonts w:ascii="Times New Roman" w:eastAsia="Calibri" w:hAnsi="Times New Roman"/>
          <w:sz w:val="28"/>
          <w:szCs w:val="28"/>
          <w:lang w:eastAsia="ar-SA"/>
        </w:rPr>
        <w:t>;</w:t>
      </w:r>
    </w:p>
    <w:p w:rsidR="00A25846" w:rsidRPr="00A25846" w:rsidRDefault="00A25846" w:rsidP="00A25846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25846">
        <w:rPr>
          <w:rFonts w:ascii="Times New Roman" w:eastAsia="Calibri" w:hAnsi="Times New Roman"/>
          <w:sz w:val="28"/>
          <w:szCs w:val="28"/>
          <w:lang w:eastAsia="ar-SA"/>
        </w:rPr>
        <w:t>- в случае наличия приставки приема эфирного телевидения необходимо произвести настройку на прием цифрового сигнала.</w:t>
      </w:r>
    </w:p>
    <w:p w:rsidR="00A25846" w:rsidRPr="00DD7D7F" w:rsidRDefault="00A25846" w:rsidP="00A25846">
      <w:pPr>
        <w:suppressAutoHyphens/>
        <w:spacing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 w:rsidRPr="00A25846">
        <w:rPr>
          <w:rFonts w:ascii="Times New Roman" w:eastAsia="Calibri" w:hAnsi="Times New Roman"/>
          <w:sz w:val="28"/>
          <w:szCs w:val="28"/>
          <w:lang w:eastAsia="ar-SA"/>
        </w:rPr>
        <w:t>Управлением социальной защиты населения Администрации Дубовского района предусмотрены выделения средств на оказание мер поддержки социально незащищенным гражданам, нуждающимся в приобретении цифровых приставок, при переходе на цифровое телерадиовещание.</w:t>
      </w:r>
    </w:p>
    <w:p w:rsidR="00854FD4" w:rsidRPr="00DD7D7F" w:rsidRDefault="00854FD4" w:rsidP="00744FF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DD7D7F">
        <w:rPr>
          <w:rFonts w:ascii="Times New Roman" w:eastAsia="Calibri" w:hAnsi="Times New Roman" w:cs="Calibri"/>
          <w:b/>
          <w:sz w:val="28"/>
          <w:szCs w:val="28"/>
        </w:rPr>
        <w:t>Уважаемые жители поселения!</w:t>
      </w:r>
    </w:p>
    <w:p w:rsidR="00744FF1" w:rsidRPr="00DD7D7F" w:rsidRDefault="00854FD4" w:rsidP="00744FF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DD7D7F">
        <w:rPr>
          <w:rFonts w:ascii="Times New Roman" w:eastAsia="Calibri" w:hAnsi="Times New Roman" w:cs="Calibri"/>
          <w:sz w:val="28"/>
          <w:szCs w:val="28"/>
        </w:rPr>
        <w:t xml:space="preserve">Все, что было сделано на территории поселения (не так много, как хотелось бы) – это итог совместных усилий нашей администрации, собрания  депутатов </w:t>
      </w:r>
      <w:r w:rsidR="00D97512" w:rsidRPr="00DD7D7F">
        <w:rPr>
          <w:rFonts w:ascii="Times New Roman" w:eastAsia="Calibri" w:hAnsi="Times New Roman" w:cs="Calibri"/>
          <w:sz w:val="28"/>
          <w:szCs w:val="28"/>
        </w:rPr>
        <w:t>Дубовского</w:t>
      </w:r>
      <w:r w:rsidRPr="00DD7D7F">
        <w:rPr>
          <w:rFonts w:ascii="Times New Roman" w:eastAsia="Calibri" w:hAnsi="Times New Roman" w:cs="Calibri"/>
          <w:sz w:val="28"/>
          <w:szCs w:val="28"/>
        </w:rPr>
        <w:t xml:space="preserve"> сельского поселения, </w:t>
      </w:r>
      <w:r w:rsidR="00D97512" w:rsidRPr="00DD7D7F">
        <w:rPr>
          <w:rFonts w:ascii="Times New Roman" w:eastAsia="Calibri" w:hAnsi="Times New Roman" w:cs="Calibri"/>
          <w:sz w:val="28"/>
          <w:szCs w:val="28"/>
        </w:rPr>
        <w:t xml:space="preserve">подведомственных </w:t>
      </w:r>
      <w:r w:rsidRPr="00DD7D7F">
        <w:rPr>
          <w:rFonts w:ascii="Times New Roman" w:eastAsia="Calibri" w:hAnsi="Times New Roman" w:cs="Calibri"/>
          <w:sz w:val="28"/>
          <w:szCs w:val="28"/>
        </w:rPr>
        <w:t xml:space="preserve"> организаций</w:t>
      </w:r>
      <w:r w:rsidR="002E5CF3" w:rsidRPr="00DD7D7F">
        <w:rPr>
          <w:rFonts w:ascii="Times New Roman" w:eastAsia="Calibri" w:hAnsi="Times New Roman" w:cs="Calibri"/>
          <w:sz w:val="28"/>
          <w:szCs w:val="28"/>
        </w:rPr>
        <w:t>, учреждений района и поселения,  а</w:t>
      </w:r>
      <w:r w:rsidRPr="00DD7D7F">
        <w:rPr>
          <w:rFonts w:ascii="Times New Roman" w:eastAsia="Calibri" w:hAnsi="Times New Roman" w:cs="Calibri"/>
          <w:sz w:val="28"/>
          <w:szCs w:val="28"/>
        </w:rPr>
        <w:t xml:space="preserve"> так же - и это самое главное – постоянного, повседневного труда наших жителей, кото</w:t>
      </w:r>
      <w:r w:rsidR="00744FF1" w:rsidRPr="00DD7D7F">
        <w:rPr>
          <w:rFonts w:ascii="Times New Roman" w:eastAsia="Calibri" w:hAnsi="Times New Roman" w:cs="Calibri"/>
          <w:sz w:val="28"/>
          <w:szCs w:val="28"/>
        </w:rPr>
        <w:t>рого зачастую очень не хватает.</w:t>
      </w:r>
    </w:p>
    <w:p w:rsidR="00D97512" w:rsidRPr="00DD7D7F" w:rsidRDefault="00D97512" w:rsidP="00744FF1">
      <w:pPr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8"/>
          <w:szCs w:val="28"/>
        </w:rPr>
      </w:pPr>
      <w:r w:rsidRPr="00DD7D7F">
        <w:rPr>
          <w:rFonts w:ascii="Times New Roman" w:hAnsi="Times New Roman"/>
          <w:sz w:val="28"/>
          <w:szCs w:val="28"/>
        </w:rPr>
        <w:t xml:space="preserve">Завершая свой </w:t>
      </w:r>
      <w:r w:rsidR="00BC26EB" w:rsidRPr="00DD7D7F">
        <w:rPr>
          <w:rFonts w:ascii="Times New Roman" w:hAnsi="Times New Roman"/>
          <w:sz w:val="28"/>
          <w:szCs w:val="28"/>
        </w:rPr>
        <w:t>доклад,</w:t>
      </w:r>
      <w:r w:rsidRPr="00DD7D7F">
        <w:rPr>
          <w:rFonts w:ascii="Times New Roman" w:hAnsi="Times New Roman"/>
          <w:sz w:val="28"/>
          <w:szCs w:val="28"/>
        </w:rPr>
        <w:t xml:space="preserve"> хочу обратиться  к жителям х. Ериковский (с. Дубовское).  Обращаю  Ваше внимание на вопросы благоустройства и меры пожарной безопасности, </w:t>
      </w:r>
      <w:r w:rsidR="002E5CF3" w:rsidRPr="00DD7D7F">
        <w:rPr>
          <w:rFonts w:ascii="Times New Roman" w:hAnsi="Times New Roman"/>
          <w:sz w:val="28"/>
          <w:szCs w:val="28"/>
        </w:rPr>
        <w:t xml:space="preserve"> будьте бдительны, </w:t>
      </w:r>
      <w:r w:rsidR="008F6566" w:rsidRPr="00DD7D7F">
        <w:rPr>
          <w:rFonts w:ascii="Times New Roman" w:hAnsi="Times New Roman"/>
          <w:sz w:val="28"/>
          <w:szCs w:val="28"/>
        </w:rPr>
        <w:t>внимательны к себе и окружающим.</w:t>
      </w:r>
      <w:r w:rsidR="002E5CF3" w:rsidRPr="00DD7D7F">
        <w:rPr>
          <w:rFonts w:ascii="Times New Roman" w:hAnsi="Times New Roman"/>
          <w:sz w:val="28"/>
          <w:szCs w:val="28"/>
        </w:rPr>
        <w:t xml:space="preserve"> </w:t>
      </w:r>
      <w:r w:rsidRPr="00DD7D7F">
        <w:rPr>
          <w:rFonts w:ascii="Times New Roman" w:hAnsi="Times New Roman"/>
          <w:sz w:val="28"/>
          <w:szCs w:val="28"/>
        </w:rPr>
        <w:t xml:space="preserve">Прошу  Вас принимать участие в благоустройстве нашего поселения: выходить на ударники, следить за чистотой на прилегающей территории. </w:t>
      </w:r>
    </w:p>
    <w:p w:rsidR="00854FD4" w:rsidRPr="00DD7D7F" w:rsidRDefault="00BC26EB" w:rsidP="00A25846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DD7D7F">
        <w:rPr>
          <w:rFonts w:ascii="Times New Roman" w:eastAsia="Calibri" w:hAnsi="Times New Roman" w:cs="Calibri"/>
          <w:sz w:val="28"/>
          <w:szCs w:val="28"/>
        </w:rPr>
        <w:t xml:space="preserve">Я хочу </w:t>
      </w:r>
      <w:r w:rsidR="00854FD4" w:rsidRPr="00DD7D7F">
        <w:rPr>
          <w:rFonts w:ascii="Times New Roman" w:eastAsia="Calibri" w:hAnsi="Times New Roman" w:cs="Calibri"/>
          <w:sz w:val="28"/>
          <w:szCs w:val="28"/>
        </w:rPr>
        <w:t xml:space="preserve"> поблагодарить всех жителей поселения, за Ваше терпение и п</w:t>
      </w:r>
      <w:r w:rsidRPr="00DD7D7F">
        <w:rPr>
          <w:rFonts w:ascii="Times New Roman" w:eastAsia="Calibri" w:hAnsi="Times New Roman" w:cs="Calibri"/>
          <w:sz w:val="28"/>
          <w:szCs w:val="28"/>
        </w:rPr>
        <w:t>онимание в решении острых задач.</w:t>
      </w:r>
      <w:r w:rsidR="00854FD4" w:rsidRPr="00DD7D7F">
        <w:rPr>
          <w:rFonts w:ascii="Times New Roman" w:eastAsia="Calibri" w:hAnsi="Times New Roman" w:cs="Calibri"/>
          <w:color w:val="FF0000"/>
          <w:sz w:val="28"/>
          <w:szCs w:val="28"/>
        </w:rPr>
        <w:br/>
      </w:r>
    </w:p>
    <w:p w:rsidR="00BC26EB" w:rsidRPr="00DD7D7F" w:rsidRDefault="00BC26EB" w:rsidP="00744FF1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7D7F">
        <w:rPr>
          <w:rFonts w:ascii="Times New Roman" w:hAnsi="Times New Roman" w:cs="Times New Roman"/>
          <w:sz w:val="28"/>
          <w:szCs w:val="28"/>
        </w:rPr>
        <w:t>Спасибо.</w:t>
      </w:r>
    </w:p>
    <w:p w:rsidR="00476A85" w:rsidRPr="00DD7D7F" w:rsidRDefault="00BC26EB" w:rsidP="00A258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D7D7F">
        <w:rPr>
          <w:rFonts w:ascii="Times New Roman" w:hAnsi="Times New Roman" w:cs="Times New Roman"/>
          <w:sz w:val="28"/>
          <w:szCs w:val="28"/>
        </w:rPr>
        <w:t>Доклад окончен.</w:t>
      </w:r>
    </w:p>
    <w:sectPr w:rsidR="00476A85" w:rsidRPr="00DD7D7F" w:rsidSect="003071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F3" w:rsidRDefault="00553BF3" w:rsidP="00B05A55">
      <w:pPr>
        <w:spacing w:after="0" w:line="240" w:lineRule="auto"/>
      </w:pPr>
      <w:r>
        <w:separator/>
      </w:r>
    </w:p>
  </w:endnote>
  <w:endnote w:type="continuationSeparator" w:id="0">
    <w:p w:rsidR="00553BF3" w:rsidRDefault="00553BF3" w:rsidP="00B05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C8" w:rsidRDefault="00CE05C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C8" w:rsidRDefault="00CE05C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C8" w:rsidRDefault="00CE05C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F3" w:rsidRDefault="00553BF3" w:rsidP="00B05A55">
      <w:pPr>
        <w:spacing w:after="0" w:line="240" w:lineRule="auto"/>
      </w:pPr>
      <w:r>
        <w:separator/>
      </w:r>
    </w:p>
  </w:footnote>
  <w:footnote w:type="continuationSeparator" w:id="0">
    <w:p w:rsidR="00553BF3" w:rsidRDefault="00553BF3" w:rsidP="00B05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C8" w:rsidRDefault="00CE05C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C8" w:rsidRDefault="00CE05C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5C8" w:rsidRDefault="00CE05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D3816"/>
    <w:multiLevelType w:val="hybridMultilevel"/>
    <w:tmpl w:val="E5D6F1C2"/>
    <w:lvl w:ilvl="0" w:tplc="25F23D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DD"/>
    <w:rsid w:val="00040D99"/>
    <w:rsid w:val="00054D7C"/>
    <w:rsid w:val="00060657"/>
    <w:rsid w:val="00087635"/>
    <w:rsid w:val="0009641F"/>
    <w:rsid w:val="000B5D44"/>
    <w:rsid w:val="001068C2"/>
    <w:rsid w:val="0011426D"/>
    <w:rsid w:val="00123411"/>
    <w:rsid w:val="00171A35"/>
    <w:rsid w:val="00177871"/>
    <w:rsid w:val="001A727F"/>
    <w:rsid w:val="001B51E8"/>
    <w:rsid w:val="001B5872"/>
    <w:rsid w:val="001D707C"/>
    <w:rsid w:val="00214DB9"/>
    <w:rsid w:val="00220C10"/>
    <w:rsid w:val="00221C43"/>
    <w:rsid w:val="00224DC4"/>
    <w:rsid w:val="00227167"/>
    <w:rsid w:val="00231F96"/>
    <w:rsid w:val="002617EA"/>
    <w:rsid w:val="002632C7"/>
    <w:rsid w:val="0027395D"/>
    <w:rsid w:val="0027616F"/>
    <w:rsid w:val="00286BF1"/>
    <w:rsid w:val="0029563D"/>
    <w:rsid w:val="002A0F75"/>
    <w:rsid w:val="002A1BCE"/>
    <w:rsid w:val="002B19DE"/>
    <w:rsid w:val="002D0172"/>
    <w:rsid w:val="002D1D4D"/>
    <w:rsid w:val="002E5CF3"/>
    <w:rsid w:val="002F0A27"/>
    <w:rsid w:val="002F325A"/>
    <w:rsid w:val="00300257"/>
    <w:rsid w:val="00304F52"/>
    <w:rsid w:val="00306896"/>
    <w:rsid w:val="0030711D"/>
    <w:rsid w:val="003148C5"/>
    <w:rsid w:val="0032477A"/>
    <w:rsid w:val="003260AA"/>
    <w:rsid w:val="0033504C"/>
    <w:rsid w:val="00341D53"/>
    <w:rsid w:val="003520F6"/>
    <w:rsid w:val="00370D57"/>
    <w:rsid w:val="0037157C"/>
    <w:rsid w:val="00380F96"/>
    <w:rsid w:val="00387DFC"/>
    <w:rsid w:val="003A0700"/>
    <w:rsid w:val="003B2DDC"/>
    <w:rsid w:val="003C5E3E"/>
    <w:rsid w:val="003D56BE"/>
    <w:rsid w:val="003E6A41"/>
    <w:rsid w:val="0040526C"/>
    <w:rsid w:val="0041676E"/>
    <w:rsid w:val="004456DD"/>
    <w:rsid w:val="00453EA8"/>
    <w:rsid w:val="00476A85"/>
    <w:rsid w:val="00487720"/>
    <w:rsid w:val="004B5AF3"/>
    <w:rsid w:val="004B7506"/>
    <w:rsid w:val="004C2B39"/>
    <w:rsid w:val="004D1E51"/>
    <w:rsid w:val="004E5383"/>
    <w:rsid w:val="004F3B6F"/>
    <w:rsid w:val="00511D5A"/>
    <w:rsid w:val="00544A14"/>
    <w:rsid w:val="00553BF3"/>
    <w:rsid w:val="00557A4C"/>
    <w:rsid w:val="00564BEA"/>
    <w:rsid w:val="0056789C"/>
    <w:rsid w:val="00573BD8"/>
    <w:rsid w:val="0059368F"/>
    <w:rsid w:val="005D1F3F"/>
    <w:rsid w:val="005E3F6D"/>
    <w:rsid w:val="005E607B"/>
    <w:rsid w:val="005F3831"/>
    <w:rsid w:val="006107A3"/>
    <w:rsid w:val="00612F8D"/>
    <w:rsid w:val="006237D2"/>
    <w:rsid w:val="00664D3B"/>
    <w:rsid w:val="00671322"/>
    <w:rsid w:val="006720C6"/>
    <w:rsid w:val="006822C7"/>
    <w:rsid w:val="006B653A"/>
    <w:rsid w:val="006C0229"/>
    <w:rsid w:val="006E1942"/>
    <w:rsid w:val="006F0EEB"/>
    <w:rsid w:val="006F68D5"/>
    <w:rsid w:val="00720239"/>
    <w:rsid w:val="0073594C"/>
    <w:rsid w:val="007378B6"/>
    <w:rsid w:val="00743789"/>
    <w:rsid w:val="007438BA"/>
    <w:rsid w:val="00744FF1"/>
    <w:rsid w:val="00762066"/>
    <w:rsid w:val="007620A2"/>
    <w:rsid w:val="007811E5"/>
    <w:rsid w:val="007834C3"/>
    <w:rsid w:val="00784EB5"/>
    <w:rsid w:val="007B28E2"/>
    <w:rsid w:val="007B59EA"/>
    <w:rsid w:val="007B7297"/>
    <w:rsid w:val="007D513F"/>
    <w:rsid w:val="007D6715"/>
    <w:rsid w:val="007E1E38"/>
    <w:rsid w:val="00803A6F"/>
    <w:rsid w:val="00804F3C"/>
    <w:rsid w:val="00815287"/>
    <w:rsid w:val="00826FD7"/>
    <w:rsid w:val="00852552"/>
    <w:rsid w:val="008545F8"/>
    <w:rsid w:val="00854FD4"/>
    <w:rsid w:val="00857660"/>
    <w:rsid w:val="008831E8"/>
    <w:rsid w:val="008944FE"/>
    <w:rsid w:val="008B2828"/>
    <w:rsid w:val="008C5C43"/>
    <w:rsid w:val="008F344C"/>
    <w:rsid w:val="008F4560"/>
    <w:rsid w:val="008F6566"/>
    <w:rsid w:val="0090688B"/>
    <w:rsid w:val="0091589A"/>
    <w:rsid w:val="00924EC8"/>
    <w:rsid w:val="00934405"/>
    <w:rsid w:val="009517DF"/>
    <w:rsid w:val="00952805"/>
    <w:rsid w:val="00982AB6"/>
    <w:rsid w:val="00994552"/>
    <w:rsid w:val="00997274"/>
    <w:rsid w:val="009B49AC"/>
    <w:rsid w:val="009C091C"/>
    <w:rsid w:val="009C4859"/>
    <w:rsid w:val="009D68C6"/>
    <w:rsid w:val="00A07B25"/>
    <w:rsid w:val="00A17217"/>
    <w:rsid w:val="00A25846"/>
    <w:rsid w:val="00A47970"/>
    <w:rsid w:val="00A715B8"/>
    <w:rsid w:val="00A720CB"/>
    <w:rsid w:val="00A80D1B"/>
    <w:rsid w:val="00A84917"/>
    <w:rsid w:val="00A85F47"/>
    <w:rsid w:val="00AA09DC"/>
    <w:rsid w:val="00AA1CFF"/>
    <w:rsid w:val="00AA478B"/>
    <w:rsid w:val="00AA6364"/>
    <w:rsid w:val="00AB395A"/>
    <w:rsid w:val="00AC2C81"/>
    <w:rsid w:val="00AD7BB5"/>
    <w:rsid w:val="00AE501C"/>
    <w:rsid w:val="00AF315B"/>
    <w:rsid w:val="00B05A55"/>
    <w:rsid w:val="00B34947"/>
    <w:rsid w:val="00B61246"/>
    <w:rsid w:val="00B634F9"/>
    <w:rsid w:val="00B6705A"/>
    <w:rsid w:val="00B70A28"/>
    <w:rsid w:val="00B8401A"/>
    <w:rsid w:val="00B926BE"/>
    <w:rsid w:val="00B93D51"/>
    <w:rsid w:val="00BA720A"/>
    <w:rsid w:val="00BC26EB"/>
    <w:rsid w:val="00BE0513"/>
    <w:rsid w:val="00BF02D3"/>
    <w:rsid w:val="00C22B48"/>
    <w:rsid w:val="00C2774E"/>
    <w:rsid w:val="00C371A9"/>
    <w:rsid w:val="00C4564D"/>
    <w:rsid w:val="00C57569"/>
    <w:rsid w:val="00C66392"/>
    <w:rsid w:val="00C7129D"/>
    <w:rsid w:val="00C77EC0"/>
    <w:rsid w:val="00C85455"/>
    <w:rsid w:val="00C96905"/>
    <w:rsid w:val="00CA6F02"/>
    <w:rsid w:val="00CE05C8"/>
    <w:rsid w:val="00CF1ABA"/>
    <w:rsid w:val="00CF5CAF"/>
    <w:rsid w:val="00CF736E"/>
    <w:rsid w:val="00D26034"/>
    <w:rsid w:val="00D30FE6"/>
    <w:rsid w:val="00D35DC6"/>
    <w:rsid w:val="00D50112"/>
    <w:rsid w:val="00D549FF"/>
    <w:rsid w:val="00D61C6E"/>
    <w:rsid w:val="00D92857"/>
    <w:rsid w:val="00D97512"/>
    <w:rsid w:val="00D976F1"/>
    <w:rsid w:val="00DC1A66"/>
    <w:rsid w:val="00DC32F4"/>
    <w:rsid w:val="00DD7445"/>
    <w:rsid w:val="00DD7D7F"/>
    <w:rsid w:val="00E17242"/>
    <w:rsid w:val="00E1745E"/>
    <w:rsid w:val="00E177E7"/>
    <w:rsid w:val="00E3199D"/>
    <w:rsid w:val="00E33008"/>
    <w:rsid w:val="00E36AB4"/>
    <w:rsid w:val="00E463FB"/>
    <w:rsid w:val="00E51DFE"/>
    <w:rsid w:val="00E51FEE"/>
    <w:rsid w:val="00E526C6"/>
    <w:rsid w:val="00E639ED"/>
    <w:rsid w:val="00E66343"/>
    <w:rsid w:val="00E72B3D"/>
    <w:rsid w:val="00E75690"/>
    <w:rsid w:val="00E80899"/>
    <w:rsid w:val="00E92DB6"/>
    <w:rsid w:val="00EA02E9"/>
    <w:rsid w:val="00EC7F4A"/>
    <w:rsid w:val="00ED6A84"/>
    <w:rsid w:val="00EE0144"/>
    <w:rsid w:val="00F103C9"/>
    <w:rsid w:val="00F66CDB"/>
    <w:rsid w:val="00F70C42"/>
    <w:rsid w:val="00F71076"/>
    <w:rsid w:val="00FA531C"/>
    <w:rsid w:val="00FD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77E7"/>
    <w:pPr>
      <w:ind w:left="720"/>
      <w:contextualSpacing/>
    </w:pPr>
  </w:style>
  <w:style w:type="table" w:styleId="a6">
    <w:name w:val="Table Grid"/>
    <w:basedOn w:val="a1"/>
    <w:uiPriority w:val="59"/>
    <w:rsid w:val="00854F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A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0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05A55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05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05A5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D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8B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34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CB33-AB2F-417D-A023-69714429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16</cp:revision>
  <cp:lastPrinted>2019-02-13T13:29:00Z</cp:lastPrinted>
  <dcterms:created xsi:type="dcterms:W3CDTF">2019-02-05T08:07:00Z</dcterms:created>
  <dcterms:modified xsi:type="dcterms:W3CDTF">2019-02-13T13:31:00Z</dcterms:modified>
</cp:coreProperties>
</file>